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EF87F">
      <w:pPr>
        <w:jc w:val="center"/>
        <w:rPr>
          <w:rFonts w:hint="eastAsia" w:ascii="黑体" w:hAnsi="黑体" w:eastAsia="黑体"/>
          <w:spacing w:val="-6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pacing w:val="-6"/>
          <w:sz w:val="40"/>
          <w:szCs w:val="40"/>
          <w:lang w:val="en-US" w:eastAsia="zh-CN"/>
        </w:rPr>
        <w:t>长葛市农业技术服务中心</w:t>
      </w:r>
    </w:p>
    <w:p w14:paraId="524B8FD5">
      <w:pPr>
        <w:jc w:val="center"/>
        <w:rPr>
          <w:rFonts w:hint="eastAsia" w:ascii="黑体" w:hAnsi="黑体" w:eastAsia="黑体"/>
          <w:spacing w:val="-6"/>
          <w:sz w:val="44"/>
          <w:szCs w:val="44"/>
          <w:lang w:eastAsia="zh-CN"/>
        </w:rPr>
      </w:pPr>
      <w:r>
        <w:rPr>
          <w:rFonts w:hint="eastAsia" w:ascii="黑体" w:hAnsi="黑体" w:eastAsia="黑体"/>
          <w:spacing w:val="-6"/>
          <w:sz w:val="40"/>
          <w:szCs w:val="40"/>
          <w:lang w:val="en-US" w:eastAsia="zh-CN"/>
        </w:rPr>
        <w:t>昆虫性诱电子测报系统设备维护项目询价公告</w:t>
      </w:r>
    </w:p>
    <w:p w14:paraId="58DFCF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 w14:paraId="22C1CB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农作物重大病虫疫情监测点3台昆虫性诱电子测报系统因设备老化及汛情受损严重，导致昆虫性诱电子测报系统不能正常运营。为保障昆虫性诱电子测报系统能正常使用，根据《长葛市2025年中央财政农业防灾减灾资金使用方案》要求，现对3台昆虫性诱电子测报系统相关配件进行采购询价，具体需求如下：</w:t>
      </w:r>
    </w:p>
    <w:p w14:paraId="775D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一、采购需求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655"/>
        <w:gridCol w:w="2340"/>
        <w:gridCol w:w="1336"/>
        <w:gridCol w:w="1252"/>
      </w:tblGrid>
      <w:tr w14:paraId="328B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vAlign w:val="center"/>
          </w:tcPr>
          <w:p w14:paraId="2674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8" w:type="pct"/>
            <w:vAlign w:val="center"/>
          </w:tcPr>
          <w:p w14:paraId="650B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1373" w:type="pct"/>
            <w:vAlign w:val="center"/>
          </w:tcPr>
          <w:p w14:paraId="3E13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84" w:type="pct"/>
            <w:vAlign w:val="center"/>
          </w:tcPr>
          <w:p w14:paraId="1FC3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735" w:type="pct"/>
            <w:vAlign w:val="center"/>
          </w:tcPr>
          <w:p w14:paraId="02A3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2674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vAlign w:val="center"/>
          </w:tcPr>
          <w:p w14:paraId="1E39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8" w:type="pct"/>
            <w:vAlign w:val="center"/>
          </w:tcPr>
          <w:p w14:paraId="593B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太阳能板</w:t>
            </w:r>
          </w:p>
        </w:tc>
        <w:tc>
          <w:tcPr>
            <w:tcW w:w="1373" w:type="pct"/>
            <w:vAlign w:val="center"/>
          </w:tcPr>
          <w:p w14:paraId="29F0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55 W</w:t>
            </w:r>
          </w:p>
        </w:tc>
        <w:tc>
          <w:tcPr>
            <w:tcW w:w="784" w:type="pct"/>
            <w:vAlign w:val="center"/>
          </w:tcPr>
          <w:p w14:paraId="5A38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5" w:type="pct"/>
            <w:vAlign w:val="center"/>
          </w:tcPr>
          <w:p w14:paraId="2B02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</w:tr>
      <w:tr w14:paraId="6478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vAlign w:val="center"/>
          </w:tcPr>
          <w:p w14:paraId="4F9C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58" w:type="pct"/>
            <w:vAlign w:val="center"/>
          </w:tcPr>
          <w:p w14:paraId="260E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太阳能板支架</w:t>
            </w:r>
          </w:p>
        </w:tc>
        <w:tc>
          <w:tcPr>
            <w:tcW w:w="1373" w:type="pct"/>
            <w:vAlign w:val="center"/>
          </w:tcPr>
          <w:p w14:paraId="5F24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41F2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pct"/>
            <w:vAlign w:val="center"/>
          </w:tcPr>
          <w:p w14:paraId="0C59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 w14:paraId="53A1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vAlign w:val="center"/>
          </w:tcPr>
          <w:p w14:paraId="5307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58" w:type="pct"/>
            <w:vAlign w:val="center"/>
          </w:tcPr>
          <w:p w14:paraId="0FF1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锂电池</w:t>
            </w:r>
          </w:p>
        </w:tc>
        <w:tc>
          <w:tcPr>
            <w:tcW w:w="1373" w:type="pct"/>
            <w:vAlign w:val="center"/>
          </w:tcPr>
          <w:p w14:paraId="4FE6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12V, 40Ah</w:t>
            </w:r>
          </w:p>
        </w:tc>
        <w:tc>
          <w:tcPr>
            <w:tcW w:w="784" w:type="pct"/>
            <w:vAlign w:val="center"/>
          </w:tcPr>
          <w:p w14:paraId="5260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5" w:type="pct"/>
            <w:vAlign w:val="center"/>
          </w:tcPr>
          <w:p w14:paraId="6AB5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</w:tr>
      <w:tr w14:paraId="22CA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vAlign w:val="center"/>
          </w:tcPr>
          <w:p w14:paraId="39BA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299C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太阳能控制器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77DF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5218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49F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 w14:paraId="2974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vAlign w:val="center"/>
          </w:tcPr>
          <w:p w14:paraId="651A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70C1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主板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535D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7FF9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0E3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  <w:tr w14:paraId="0E34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48" w:type="pct"/>
            <w:vAlign w:val="center"/>
          </w:tcPr>
          <w:p w14:paraId="59D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047F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RTU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4EF0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4690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04E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</w:tr>
    </w:tbl>
    <w:p w14:paraId="289A3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采购限价22200元（含安装调试，配件采购结余资金购买相应的性诱芯）。</w:t>
      </w:r>
    </w:p>
    <w:p w14:paraId="60F07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641" w:firstLineChars="200"/>
        <w:jc w:val="left"/>
        <w:textAlignment w:val="auto"/>
        <w:rPr>
          <w:rFonts w:hint="eastAsia" w:ascii="国标黑体" w:hAnsi="国标黑体" w:eastAsia="国标黑体" w:cs="国标黑体"/>
          <w:b w:val="0"/>
          <w:bCs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国标黑体" w:hAnsi="国标黑体" w:eastAsia="国标黑体" w:cs="国标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国标黑体" w:hAnsi="国标黑体" w:eastAsia="国标黑体" w:cs="国标黑体"/>
          <w:b w:val="0"/>
          <w:bCs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供应商资格要求</w:t>
      </w:r>
    </w:p>
    <w:p w14:paraId="5249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报价单位需具备以下条件：</w:t>
      </w:r>
    </w:p>
    <w:p w14:paraId="5A40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在市场监督管理部门依法注册登记，具有法人资格、营业执照、开户许可证等证照齐全；</w:t>
      </w:r>
    </w:p>
    <w:p w14:paraId="4612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2.法定代表人（或委托代理人）身份证明；</w:t>
      </w:r>
    </w:p>
    <w:p w14:paraId="288D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3.报价单。</w:t>
      </w:r>
    </w:p>
    <w:p w14:paraId="02B37E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三、报名及询价时间地点</w:t>
      </w:r>
    </w:p>
    <w:p w14:paraId="11B605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val="en-US" w:eastAsia="zh-CN" w:bidi="ar"/>
        </w:rPr>
        <w:t>报名时间：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lang w:val="en-US" w:eastAsia="zh-CN" w:bidi="ar"/>
        </w:rPr>
        <w:t>2025年12月16日至12月18日，将申报材料（企业资格条件要求）报送至长葛市农业技术服务中心。</w:t>
      </w:r>
    </w:p>
    <w:p w14:paraId="384B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询价地点及时间：长葛市钟繇大道315号农业技术服务中心四楼会议室  2025年12月19日上午10点</w:t>
      </w:r>
    </w:p>
    <w:p w14:paraId="5357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联系人：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于超伟       </w:t>
      </w:r>
      <w:r>
        <w:rPr>
          <w:rFonts w:hint="eastAsia" w:ascii="仿宋" w:hAnsi="仿宋" w:eastAsia="仿宋" w:cs="仿宋_GB2312"/>
          <w:sz w:val="32"/>
          <w:szCs w:val="32"/>
        </w:rPr>
        <w:t>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15136892336</w:t>
      </w:r>
    </w:p>
    <w:p w14:paraId="71F5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5748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p w14:paraId="674FB014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7D26"/>
    <w:rsid w:val="147F26F9"/>
    <w:rsid w:val="163A4B6A"/>
    <w:rsid w:val="1A013D74"/>
    <w:rsid w:val="1F102EB9"/>
    <w:rsid w:val="22DE117B"/>
    <w:rsid w:val="26DF7A5E"/>
    <w:rsid w:val="29543AD5"/>
    <w:rsid w:val="392918CB"/>
    <w:rsid w:val="3F56236D"/>
    <w:rsid w:val="448E25A9"/>
    <w:rsid w:val="50DB26D2"/>
    <w:rsid w:val="527D4AD3"/>
    <w:rsid w:val="5C0D7E00"/>
    <w:rsid w:val="60836CF6"/>
    <w:rsid w:val="63536A40"/>
    <w:rsid w:val="63791642"/>
    <w:rsid w:val="766E68FA"/>
    <w:rsid w:val="CBBA2F78"/>
    <w:rsid w:val="EF2FA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490</Characters>
  <Lines>0</Lines>
  <Paragraphs>0</Paragraphs>
  <TotalTime>2</TotalTime>
  <ScaleCrop>false</ScaleCrop>
  <LinksUpToDate>false</LinksUpToDate>
  <CharactersWithSpaces>498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2023-08-21T23:43:00Z</dcterms:created>
  <dc:creator>guang</dc:creator>
  <cp:lastModifiedBy>huanghe</cp:lastModifiedBy>
  <dcterms:modified xsi:type="dcterms:W3CDTF">2025-12-16T08:38:50Z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3DF7376A7B0B4FC0A2E106B2192AAF58_13</vt:lpwstr>
  </property>
  <property fmtid="{D5CDD505-2E9C-101B-9397-08002B2CF9AE}" pid="4" name="KSOTemplateDocerSaveRecord">
    <vt:lpwstr>eyJoZGlkIjoiYjhlYWNjNzU5OTQ4NGVkZTU1ZjQ3NWVlNTE1ZTExOTQiLCJ1c2VySWQiOiIyNzE4NTkyMjYifQ==</vt:lpwstr>
  </property>
</Properties>
</file>