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C48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2" w:lineRule="atLeast"/>
        <w:ind w:left="0" w:right="0" w:firstLine="0"/>
        <w:jc w:val="center"/>
        <w:rPr>
          <w:rFonts w:ascii="黑体" w:hAnsi="宋体" w:eastAsia="黑体" w:cs="黑体"/>
          <w:b w:val="0"/>
          <w:bCs w:val="0"/>
          <w:i w:val="0"/>
          <w:iCs w:val="0"/>
          <w:caps w:val="0"/>
          <w:color w:val="454545"/>
          <w:spacing w:val="0"/>
          <w:sz w:val="33"/>
          <w:szCs w:val="33"/>
        </w:rPr>
      </w:pPr>
      <w:r>
        <w:rPr>
          <w:rFonts w:hint="eastAsia" w:ascii="黑体" w:hAnsi="宋体" w:eastAsia="黑体" w:cs="黑体"/>
          <w:b w:val="0"/>
          <w:bCs w:val="0"/>
          <w:i w:val="0"/>
          <w:iCs w:val="0"/>
          <w:caps w:val="0"/>
          <w:color w:val="454545"/>
          <w:spacing w:val="0"/>
          <w:sz w:val="33"/>
          <w:szCs w:val="33"/>
        </w:rPr>
        <w:t>长葛市林业发展中心</w:t>
      </w:r>
      <w:r>
        <w:rPr>
          <w:rFonts w:hint="eastAsia" w:ascii="黑体" w:eastAsia="黑体" w:cs="黑体"/>
          <w:b w:val="0"/>
          <w:bCs w:val="0"/>
          <w:i w:val="0"/>
          <w:iCs w:val="0"/>
          <w:caps w:val="0"/>
          <w:color w:val="454545"/>
          <w:spacing w:val="0"/>
          <w:sz w:val="33"/>
          <w:szCs w:val="33"/>
          <w:lang w:eastAsia="zh-CN"/>
        </w:rPr>
        <w:t>2026年度</w:t>
      </w:r>
      <w:r>
        <w:rPr>
          <w:rFonts w:hint="eastAsia" w:ascii="黑体" w:hAnsi="宋体" w:eastAsia="黑体" w:cs="黑体"/>
          <w:b w:val="0"/>
          <w:bCs w:val="0"/>
          <w:i w:val="0"/>
          <w:iCs w:val="0"/>
          <w:caps w:val="0"/>
          <w:color w:val="454545"/>
          <w:spacing w:val="0"/>
          <w:sz w:val="33"/>
          <w:szCs w:val="33"/>
        </w:rPr>
        <w:t>森林草原湿地荒漠调查监测技术服务采购公告</w:t>
      </w:r>
    </w:p>
    <w:p w14:paraId="1F7C8C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rPr>
        <w:t>为切实做好</w:t>
      </w:r>
      <w:r>
        <w:rPr>
          <w:rFonts w:hint="eastAsia" w:ascii="黑体" w:hAnsi="宋体" w:eastAsia="黑体" w:cs="黑体"/>
          <w:i w:val="0"/>
          <w:iCs w:val="0"/>
          <w:caps w:val="0"/>
          <w:color w:val="333333"/>
          <w:spacing w:val="0"/>
          <w:sz w:val="28"/>
          <w:szCs w:val="28"/>
          <w:lang w:val="en-US" w:eastAsia="zh-CN"/>
        </w:rPr>
        <w:t>长葛</w:t>
      </w:r>
      <w:r>
        <w:rPr>
          <w:rFonts w:hint="eastAsia" w:ascii="黑体" w:hAnsi="宋体" w:eastAsia="黑体" w:cs="黑体"/>
          <w:i w:val="0"/>
          <w:iCs w:val="0"/>
          <w:caps w:val="0"/>
          <w:color w:val="333333"/>
          <w:spacing w:val="0"/>
          <w:sz w:val="28"/>
          <w:szCs w:val="28"/>
        </w:rPr>
        <w:t>市202</w:t>
      </w:r>
      <w:r>
        <w:rPr>
          <w:rFonts w:hint="eastAsia" w:ascii="黑体" w:hAnsi="宋体" w:eastAsia="黑体" w:cs="黑体"/>
          <w:i w:val="0"/>
          <w:iCs w:val="0"/>
          <w:caps w:val="0"/>
          <w:color w:val="333333"/>
          <w:spacing w:val="0"/>
          <w:sz w:val="28"/>
          <w:szCs w:val="28"/>
          <w:lang w:val="en-US" w:eastAsia="zh-CN"/>
        </w:rPr>
        <w:t>6</w:t>
      </w:r>
      <w:r>
        <w:rPr>
          <w:rFonts w:hint="eastAsia" w:ascii="黑体" w:hAnsi="宋体" w:eastAsia="黑体" w:cs="黑体"/>
          <w:i w:val="0"/>
          <w:iCs w:val="0"/>
          <w:caps w:val="0"/>
          <w:color w:val="333333"/>
          <w:spacing w:val="0"/>
          <w:sz w:val="28"/>
          <w:szCs w:val="28"/>
        </w:rPr>
        <w:t>年森林草原湿地荒漠化调查监测工作，我单位现就“</w:t>
      </w:r>
      <w:r>
        <w:rPr>
          <w:rFonts w:hint="eastAsia" w:ascii="黑体" w:hAnsi="宋体" w:eastAsia="黑体" w:cs="黑体"/>
          <w:i w:val="0"/>
          <w:iCs w:val="0"/>
          <w:caps w:val="0"/>
          <w:color w:val="333333"/>
          <w:spacing w:val="0"/>
          <w:sz w:val="28"/>
          <w:szCs w:val="28"/>
          <w:lang w:val="en-US" w:eastAsia="zh-CN"/>
        </w:rPr>
        <w:t>长葛</w:t>
      </w:r>
      <w:r>
        <w:rPr>
          <w:rFonts w:hint="eastAsia" w:ascii="黑体" w:hAnsi="宋体" w:eastAsia="黑体" w:cs="黑体"/>
          <w:i w:val="0"/>
          <w:iCs w:val="0"/>
          <w:caps w:val="0"/>
          <w:color w:val="333333"/>
          <w:spacing w:val="0"/>
          <w:sz w:val="28"/>
          <w:szCs w:val="28"/>
        </w:rPr>
        <w:t>市202</w:t>
      </w:r>
      <w:r>
        <w:rPr>
          <w:rFonts w:hint="eastAsia" w:ascii="黑体" w:hAnsi="宋体" w:eastAsia="黑体" w:cs="黑体"/>
          <w:i w:val="0"/>
          <w:iCs w:val="0"/>
          <w:caps w:val="0"/>
          <w:color w:val="333333"/>
          <w:spacing w:val="0"/>
          <w:sz w:val="28"/>
          <w:szCs w:val="28"/>
          <w:lang w:val="en-US" w:eastAsia="zh-CN"/>
        </w:rPr>
        <w:t>6</w:t>
      </w:r>
      <w:r>
        <w:rPr>
          <w:rFonts w:hint="eastAsia" w:ascii="黑体" w:hAnsi="宋体" w:eastAsia="黑体" w:cs="黑体"/>
          <w:i w:val="0"/>
          <w:iCs w:val="0"/>
          <w:caps w:val="0"/>
          <w:color w:val="333333"/>
          <w:spacing w:val="0"/>
          <w:sz w:val="28"/>
          <w:szCs w:val="28"/>
        </w:rPr>
        <w:t>年森林草原湿地变化图斑调查监测技术服务”进行公开询价采购，欢迎符合相应资格条件的供应商报价。</w:t>
      </w:r>
    </w:p>
    <w:p w14:paraId="6F5E00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一、项目基本情况</w:t>
      </w:r>
    </w:p>
    <w:p w14:paraId="62B304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1.项目名称：</w:t>
      </w:r>
      <w:r>
        <w:rPr>
          <w:rFonts w:hint="eastAsia" w:ascii="黑体" w:hAnsi="宋体" w:eastAsia="黑体" w:cs="黑体"/>
          <w:i w:val="0"/>
          <w:iCs w:val="0"/>
          <w:caps w:val="0"/>
          <w:color w:val="333333"/>
          <w:spacing w:val="0"/>
          <w:sz w:val="28"/>
          <w:szCs w:val="28"/>
          <w:lang w:eastAsia="zh-CN"/>
        </w:rPr>
        <w:t>2026年度</w:t>
      </w:r>
      <w:r>
        <w:rPr>
          <w:rFonts w:hint="eastAsia" w:ascii="黑体" w:hAnsi="宋体" w:eastAsia="黑体" w:cs="黑体"/>
          <w:i w:val="0"/>
          <w:iCs w:val="0"/>
          <w:caps w:val="0"/>
          <w:color w:val="333333"/>
          <w:spacing w:val="0"/>
          <w:sz w:val="28"/>
          <w:szCs w:val="28"/>
        </w:rPr>
        <w:t>森林草原湿地荒漠调查监测技术服务</w:t>
      </w:r>
    </w:p>
    <w:p w14:paraId="0304C6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i w:val="0"/>
          <w:iCs w:val="0"/>
          <w:caps w:val="0"/>
          <w:color w:val="333333"/>
          <w:spacing w:val="0"/>
          <w:sz w:val="28"/>
          <w:szCs w:val="28"/>
        </w:rPr>
        <w:t>2.采购内容：</w:t>
      </w:r>
      <w:r>
        <w:rPr>
          <w:rFonts w:hint="eastAsia" w:ascii="黑体" w:hAnsi="宋体" w:eastAsia="黑体" w:cs="黑体"/>
          <w:i w:val="0"/>
          <w:iCs w:val="0"/>
          <w:caps w:val="0"/>
          <w:color w:val="000000" w:themeColor="text1"/>
          <w:spacing w:val="0"/>
          <w:sz w:val="28"/>
          <w:szCs w:val="28"/>
          <w14:textFill>
            <w14:solidFill>
              <w14:schemeClr w14:val="tx1"/>
            </w14:solidFill>
          </w14:textFill>
        </w:rPr>
        <w:t>按照《</w:t>
      </w:r>
      <w:r>
        <w:rPr>
          <w:rFonts w:hint="eastAsia" w:ascii="黑体" w:hAnsi="宋体" w:eastAsia="黑体" w:cs="黑体"/>
          <w:i w:val="0"/>
          <w:iCs w:val="0"/>
          <w:caps w:val="0"/>
          <w:color w:val="000000" w:themeColor="text1"/>
          <w:spacing w:val="0"/>
          <w:sz w:val="28"/>
          <w:szCs w:val="28"/>
          <w:lang w:val="en-US" w:eastAsia="zh-CN"/>
          <w14:textFill>
            <w14:solidFill>
              <w14:schemeClr w14:val="tx1"/>
            </w14:solidFill>
          </w14:textFill>
        </w:rPr>
        <w:t>2026度一体化调查监测实施方案中</w:t>
      </w:r>
      <w:r>
        <w:rPr>
          <w:rFonts w:hint="eastAsia" w:ascii="黑体" w:hAnsi="宋体" w:eastAsia="黑体" w:cs="黑体"/>
          <w:i w:val="0"/>
          <w:iCs w:val="0"/>
          <w:caps w:val="0"/>
          <w:color w:val="000000" w:themeColor="text1"/>
          <w:spacing w:val="0"/>
          <w:sz w:val="28"/>
          <w:szCs w:val="28"/>
          <w14:textFill>
            <w14:solidFill>
              <w14:schemeClr w14:val="tx1"/>
            </w14:solidFill>
          </w14:textFill>
        </w:rPr>
        <w:t>森林草原湿地荒漠调查监测技术要求</w:t>
      </w:r>
      <w:bookmarkStart w:id="0" w:name="_GoBack"/>
      <w:bookmarkEnd w:id="0"/>
      <w:r>
        <w:rPr>
          <w:rFonts w:hint="eastAsia" w:ascii="黑体" w:hAnsi="宋体" w:eastAsia="黑体" w:cs="黑体"/>
          <w:i w:val="0"/>
          <w:iCs w:val="0"/>
          <w:caps w:val="0"/>
          <w:color w:val="000000" w:themeColor="text1"/>
          <w:spacing w:val="0"/>
          <w:sz w:val="28"/>
          <w:szCs w:val="28"/>
          <w14:textFill>
            <w14:solidFill>
              <w14:schemeClr w14:val="tx1"/>
            </w14:solidFill>
          </w14:textFill>
        </w:rPr>
        <w:t>》及省、市自然资源、林业部门相关补充规定，完成全市</w:t>
      </w:r>
      <w:r>
        <w:rPr>
          <w:rFonts w:hint="eastAsia" w:ascii="黑体" w:hAnsi="宋体" w:eastAsia="黑体" w:cs="黑体"/>
          <w:i w:val="0"/>
          <w:iCs w:val="0"/>
          <w:caps w:val="0"/>
          <w:color w:val="000000" w:themeColor="text1"/>
          <w:spacing w:val="0"/>
          <w:sz w:val="28"/>
          <w:szCs w:val="28"/>
          <w:lang w:eastAsia="zh-CN"/>
          <w14:textFill>
            <w14:solidFill>
              <w14:schemeClr w14:val="tx1"/>
            </w14:solidFill>
          </w14:textFill>
        </w:rPr>
        <w:t>2026年度</w:t>
      </w:r>
      <w:r>
        <w:rPr>
          <w:rFonts w:hint="eastAsia" w:ascii="黑体" w:hAnsi="宋体" w:eastAsia="黑体" w:cs="黑体"/>
          <w:i w:val="0"/>
          <w:iCs w:val="0"/>
          <w:caps w:val="0"/>
          <w:color w:val="000000" w:themeColor="text1"/>
          <w:spacing w:val="0"/>
          <w:sz w:val="28"/>
          <w:szCs w:val="28"/>
          <w14:textFill>
            <w14:solidFill>
              <w14:schemeClr w14:val="tx1"/>
            </w14:solidFill>
          </w14:textFill>
        </w:rPr>
        <w:t>林草湿荒变化图斑内外业调查成果（包括图斑位置、地类认定、变化原因、举证材料、属性数据等全要素成果）的审核汇总及成果上报，并通过国家、省级、市级开展的检查验收。</w:t>
      </w:r>
    </w:p>
    <w:p w14:paraId="6E2350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i w:val="0"/>
          <w:iCs w:val="0"/>
          <w:caps w:val="0"/>
          <w:color w:val="000000" w:themeColor="text1"/>
          <w:spacing w:val="0"/>
          <w:sz w:val="28"/>
          <w:szCs w:val="28"/>
          <w14:textFill>
            <w14:solidFill>
              <w14:schemeClr w14:val="tx1"/>
            </w14:solidFill>
          </w14:textFill>
        </w:rPr>
        <w:t>3.采购预算（最高限价）：￥290000.00元（大写：贰拾玖万元整）。</w:t>
      </w:r>
    </w:p>
    <w:p w14:paraId="44C2CC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4.资金来源：财政资金</w:t>
      </w:r>
    </w:p>
    <w:p w14:paraId="3DF27D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5.项目地点：许昌市长葛市</w:t>
      </w:r>
    </w:p>
    <w:p w14:paraId="7534AC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lang w:val="en-US" w:eastAsia="zh-CN"/>
        </w:rPr>
        <w:t>二</w:t>
      </w:r>
      <w:r>
        <w:rPr>
          <w:rFonts w:hint="eastAsia" w:ascii="黑体" w:hAnsi="宋体" w:eastAsia="黑体" w:cs="黑体"/>
          <w:i w:val="0"/>
          <w:iCs w:val="0"/>
          <w:caps w:val="0"/>
          <w:color w:val="333333"/>
          <w:spacing w:val="0"/>
          <w:sz w:val="28"/>
          <w:szCs w:val="28"/>
        </w:rPr>
        <w:t>、报名资格要求</w:t>
      </w:r>
    </w:p>
    <w:p w14:paraId="2F4190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1．符合《中华人民共和国政府采购法》第二十二条之规定；</w:t>
      </w:r>
    </w:p>
    <w:p w14:paraId="529E88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2．未被列入“信用中国”网站失信被执行人、重大税收违法案件当事人名单；“中国政府采购网”政府采购严重违法失信行为记录名单的供应商；“中国社会组织公共服务平台”网站严重违法失信名单的社会组织；</w:t>
      </w:r>
    </w:p>
    <w:p w14:paraId="5A05FE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3．具有有效期内的林业调查规划设计丙级以上资质证书或测绘乙级以上资质证书；</w:t>
      </w:r>
    </w:p>
    <w:p w14:paraId="1E8EA3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4．项目负责人须具有林业或测绘相关专业高级工程师及以上职称（提供证书扫描件及202</w:t>
      </w:r>
      <w:r>
        <w:rPr>
          <w:rFonts w:hint="eastAsia" w:ascii="黑体" w:hAnsi="宋体" w:eastAsia="黑体" w:cs="黑体"/>
          <w:i w:val="0"/>
          <w:iCs w:val="0"/>
          <w:caps w:val="0"/>
          <w:color w:val="333333"/>
          <w:spacing w:val="0"/>
          <w:sz w:val="28"/>
          <w:szCs w:val="28"/>
          <w:lang w:val="en-US" w:eastAsia="zh-CN"/>
        </w:rPr>
        <w:t>6</w:t>
      </w:r>
      <w:r>
        <w:rPr>
          <w:rFonts w:hint="eastAsia" w:ascii="黑体" w:hAnsi="宋体" w:eastAsia="黑体" w:cs="黑体"/>
          <w:i w:val="0"/>
          <w:iCs w:val="0"/>
          <w:caps w:val="0"/>
          <w:color w:val="333333"/>
          <w:spacing w:val="0"/>
          <w:sz w:val="28"/>
          <w:szCs w:val="28"/>
        </w:rPr>
        <w:t>年1月1日以来连续</w:t>
      </w:r>
      <w:r>
        <w:rPr>
          <w:rFonts w:hint="eastAsia" w:ascii="黑体" w:hAnsi="宋体" w:eastAsia="黑体" w:cs="黑体"/>
          <w:i w:val="0"/>
          <w:iCs w:val="0"/>
          <w:caps w:val="0"/>
          <w:color w:val="333333"/>
          <w:spacing w:val="0"/>
          <w:sz w:val="28"/>
          <w:szCs w:val="28"/>
          <w:lang w:val="en-US" w:eastAsia="zh-CN"/>
        </w:rPr>
        <w:t>6</w:t>
      </w:r>
      <w:r>
        <w:rPr>
          <w:rFonts w:hint="eastAsia" w:ascii="黑体" w:hAnsi="宋体" w:eastAsia="黑体" w:cs="黑体"/>
          <w:i w:val="0"/>
          <w:iCs w:val="0"/>
          <w:caps w:val="0"/>
          <w:color w:val="333333"/>
          <w:spacing w:val="0"/>
          <w:sz w:val="28"/>
          <w:szCs w:val="28"/>
        </w:rPr>
        <w:t>个月单位为其缴纳的社保证明）；</w:t>
      </w:r>
    </w:p>
    <w:p w14:paraId="17BA2F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i w:val="0"/>
          <w:iCs w:val="0"/>
          <w:caps w:val="0"/>
          <w:color w:val="333333"/>
          <w:spacing w:val="0"/>
          <w:sz w:val="28"/>
          <w:szCs w:val="28"/>
          <w:lang w:eastAsia="zh-CN"/>
        </w:rPr>
      </w:pPr>
      <w:r>
        <w:rPr>
          <w:rFonts w:hint="eastAsia" w:ascii="黑体" w:hAnsi="宋体" w:eastAsia="黑体" w:cs="黑体"/>
          <w:i w:val="0"/>
          <w:iCs w:val="0"/>
          <w:caps w:val="0"/>
          <w:color w:val="333333"/>
          <w:spacing w:val="0"/>
          <w:sz w:val="28"/>
          <w:szCs w:val="28"/>
          <w:lang w:val="en-US" w:eastAsia="zh-CN"/>
        </w:rPr>
        <w:t>5</w:t>
      </w:r>
      <w:r>
        <w:rPr>
          <w:rFonts w:hint="eastAsia" w:ascii="黑体" w:hAnsi="宋体" w:eastAsia="黑体" w:cs="黑体"/>
          <w:i w:val="0"/>
          <w:iCs w:val="0"/>
          <w:caps w:val="0"/>
          <w:color w:val="333333"/>
          <w:spacing w:val="0"/>
          <w:sz w:val="28"/>
          <w:szCs w:val="28"/>
        </w:rPr>
        <w:t>.202</w:t>
      </w:r>
      <w:r>
        <w:rPr>
          <w:rFonts w:hint="eastAsia" w:ascii="黑体" w:hAnsi="宋体" w:eastAsia="黑体" w:cs="黑体"/>
          <w:i w:val="0"/>
          <w:iCs w:val="0"/>
          <w:caps w:val="0"/>
          <w:color w:val="333333"/>
          <w:spacing w:val="0"/>
          <w:sz w:val="28"/>
          <w:szCs w:val="28"/>
          <w:lang w:val="en-US" w:eastAsia="zh-CN"/>
        </w:rPr>
        <w:t>4</w:t>
      </w:r>
      <w:r>
        <w:rPr>
          <w:rFonts w:hint="eastAsia" w:ascii="黑体" w:hAnsi="宋体" w:eastAsia="黑体" w:cs="黑体"/>
          <w:i w:val="0"/>
          <w:iCs w:val="0"/>
          <w:caps w:val="0"/>
          <w:color w:val="333333"/>
          <w:spacing w:val="0"/>
          <w:sz w:val="28"/>
          <w:szCs w:val="28"/>
        </w:rPr>
        <w:t>年以来至少完成过一项林业资源调查类似项目（附合同扫描件）</w:t>
      </w:r>
      <w:r>
        <w:rPr>
          <w:rFonts w:hint="eastAsia" w:ascii="黑体" w:hAnsi="宋体" w:eastAsia="黑体" w:cs="黑体"/>
          <w:i w:val="0"/>
          <w:iCs w:val="0"/>
          <w:caps w:val="0"/>
          <w:color w:val="333333"/>
          <w:spacing w:val="0"/>
          <w:sz w:val="28"/>
          <w:szCs w:val="28"/>
          <w:lang w:eastAsia="zh-CN"/>
        </w:rPr>
        <w:t>；</w:t>
      </w:r>
    </w:p>
    <w:p w14:paraId="3727045F">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420" w:leftChars="0" w:right="0" w:rightChars="0"/>
        <w:jc w:val="both"/>
        <w:rPr>
          <w:rFonts w:hint="eastAsia" w:ascii="黑体" w:hAnsi="宋体" w:eastAsia="黑体" w:cs="黑体"/>
          <w:i w:val="0"/>
          <w:iCs w:val="0"/>
          <w:caps w:val="0"/>
          <w:color w:val="333333"/>
          <w:spacing w:val="0"/>
          <w:sz w:val="28"/>
          <w:szCs w:val="28"/>
          <w:shd w:val="clear" w:fill="FFFFFF"/>
          <w:lang w:eastAsia="zh-CN"/>
        </w:rPr>
      </w:pPr>
      <w:r>
        <w:rPr>
          <w:rFonts w:hint="eastAsia" w:ascii="黑体" w:hAnsi="宋体" w:eastAsia="黑体" w:cs="黑体"/>
          <w:i w:val="0"/>
          <w:iCs w:val="0"/>
          <w:caps w:val="0"/>
          <w:color w:val="333333"/>
          <w:spacing w:val="0"/>
          <w:sz w:val="28"/>
          <w:szCs w:val="28"/>
          <w:shd w:val="clear" w:fill="FFFFFF"/>
          <w:lang w:val="en-US" w:eastAsia="zh-CN"/>
        </w:rPr>
        <w:t>6.</w:t>
      </w:r>
      <w:r>
        <w:rPr>
          <w:rFonts w:hint="eastAsia" w:ascii="黑体" w:hAnsi="宋体" w:eastAsia="黑体" w:cs="黑体"/>
          <w:i w:val="0"/>
          <w:iCs w:val="0"/>
          <w:caps w:val="0"/>
          <w:color w:val="333333"/>
          <w:spacing w:val="0"/>
          <w:sz w:val="28"/>
          <w:szCs w:val="28"/>
          <w:shd w:val="clear" w:fill="FFFFFF"/>
        </w:rPr>
        <w:t>中标方不得对本项目进行分包或转包</w:t>
      </w:r>
      <w:r>
        <w:rPr>
          <w:rFonts w:hint="eastAsia" w:ascii="黑体" w:hAnsi="宋体" w:eastAsia="黑体" w:cs="黑体"/>
          <w:i w:val="0"/>
          <w:iCs w:val="0"/>
          <w:caps w:val="0"/>
          <w:color w:val="333333"/>
          <w:spacing w:val="0"/>
          <w:sz w:val="28"/>
          <w:szCs w:val="28"/>
          <w:shd w:val="clear" w:fill="FFFFFF"/>
          <w:lang w:eastAsia="zh-CN"/>
        </w:rPr>
        <w:t>；</w:t>
      </w:r>
    </w:p>
    <w:p w14:paraId="4528B289">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420" w:leftChars="0" w:right="0" w:rightChars="0"/>
        <w:jc w:val="both"/>
        <w:rPr>
          <w:rFonts w:hint="eastAsia" w:ascii="黑体" w:hAnsi="宋体" w:eastAsia="黑体" w:cs="黑体"/>
          <w:i w:val="0"/>
          <w:iCs w:val="0"/>
          <w:caps w:val="0"/>
          <w:color w:val="333333"/>
          <w:spacing w:val="0"/>
          <w:sz w:val="28"/>
          <w:szCs w:val="28"/>
          <w:shd w:val="clear" w:fill="FFFFFF"/>
          <w:lang w:val="en-US" w:eastAsia="zh-CN"/>
        </w:rPr>
      </w:pPr>
      <w:r>
        <w:rPr>
          <w:rFonts w:hint="eastAsia" w:ascii="黑体" w:hAnsi="宋体" w:eastAsia="黑体" w:cs="黑体"/>
          <w:i w:val="0"/>
          <w:iCs w:val="0"/>
          <w:caps w:val="0"/>
          <w:color w:val="333333"/>
          <w:spacing w:val="0"/>
          <w:sz w:val="28"/>
          <w:szCs w:val="28"/>
          <w:shd w:val="clear" w:fill="FFFFFF"/>
          <w:lang w:val="en-US" w:eastAsia="zh-CN"/>
        </w:rPr>
        <w:t>7.</w:t>
      </w:r>
      <w:r>
        <w:rPr>
          <w:rFonts w:hint="eastAsia" w:ascii="黑体" w:hAnsi="宋体" w:eastAsia="黑体" w:cs="黑体"/>
          <w:i w:val="0"/>
          <w:iCs w:val="0"/>
          <w:caps w:val="0"/>
          <w:color w:val="333333"/>
          <w:spacing w:val="0"/>
          <w:sz w:val="28"/>
          <w:szCs w:val="28"/>
          <w:shd w:val="clear" w:fill="FFFFFF"/>
        </w:rPr>
        <w:t>本次采购不接受联合体报价。</w:t>
      </w:r>
    </w:p>
    <w:p w14:paraId="7FBEA4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lang w:val="en-US" w:eastAsia="zh-CN"/>
        </w:rPr>
        <w:t>三</w:t>
      </w:r>
      <w:r>
        <w:rPr>
          <w:rFonts w:hint="eastAsia" w:ascii="黑体" w:hAnsi="宋体" w:eastAsia="黑体" w:cs="黑体"/>
          <w:i w:val="0"/>
          <w:iCs w:val="0"/>
          <w:caps w:val="0"/>
          <w:color w:val="333333"/>
          <w:spacing w:val="0"/>
          <w:sz w:val="28"/>
          <w:szCs w:val="28"/>
          <w:shd w:val="clear" w:fill="FFFFFF"/>
        </w:rPr>
        <w:t>、报价须知</w:t>
      </w:r>
    </w:p>
    <w:p w14:paraId="049A30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rPr>
        <w:t>1、供应商只能有一个报价，且只有一次报价机会，供应商应一次性报出不可更改的报价。</w:t>
      </w:r>
    </w:p>
    <w:p w14:paraId="505899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shd w:val="clear" w:fill="FFFFFF"/>
        </w:rPr>
        <w:t>2、供应商须充分考虑本项目的特殊性和不可预见因素在内的所有为完成本项目所需费用。供应商应充分了解项目位置、情况、道路、本项目实际情况等与服务可能发生的一切费用等有关的全部情况，任何因忽视或误解项目情况而产生的后果自负。</w:t>
      </w:r>
    </w:p>
    <w:p w14:paraId="7A0C70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lang w:val="en-US" w:eastAsia="zh-CN"/>
        </w:rPr>
        <w:t>四</w:t>
      </w:r>
      <w:r>
        <w:rPr>
          <w:rFonts w:hint="eastAsia" w:ascii="黑体" w:hAnsi="宋体" w:eastAsia="黑体" w:cs="黑体"/>
          <w:i w:val="0"/>
          <w:iCs w:val="0"/>
          <w:caps w:val="0"/>
          <w:color w:val="333333"/>
          <w:spacing w:val="0"/>
          <w:sz w:val="28"/>
          <w:szCs w:val="28"/>
        </w:rPr>
        <w:t>、报名及询价文件获取</w:t>
      </w:r>
    </w:p>
    <w:p w14:paraId="7E281F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1.请供应商于</w:t>
      </w:r>
      <w:r>
        <w:rPr>
          <w:rFonts w:hint="eastAsia" w:ascii="黑体" w:hAnsi="宋体" w:eastAsia="黑体" w:cs="黑体"/>
          <w:i w:val="0"/>
          <w:iCs w:val="0"/>
          <w:caps w:val="0"/>
          <w:color w:val="333333"/>
          <w:spacing w:val="0"/>
          <w:sz w:val="28"/>
          <w:szCs w:val="28"/>
          <w:lang w:eastAsia="zh-CN"/>
        </w:rPr>
        <w:t>2026年</w:t>
      </w:r>
      <w:r>
        <w:rPr>
          <w:rFonts w:hint="eastAsia" w:ascii="黑体" w:hAnsi="宋体" w:eastAsia="黑体" w:cs="黑体"/>
          <w:i w:val="0"/>
          <w:iCs w:val="0"/>
          <w:caps w:val="0"/>
          <w:color w:val="333333"/>
          <w:spacing w:val="0"/>
          <w:sz w:val="28"/>
          <w:szCs w:val="28"/>
          <w:lang w:val="en-US" w:eastAsia="zh-CN"/>
        </w:rPr>
        <w:t xml:space="preserve"> 9 </w:t>
      </w:r>
      <w:r>
        <w:rPr>
          <w:rFonts w:hint="eastAsia" w:ascii="黑体" w:hAnsi="宋体" w:eastAsia="黑体" w:cs="黑体"/>
          <w:i w:val="0"/>
          <w:iCs w:val="0"/>
          <w:caps w:val="0"/>
          <w:color w:val="333333"/>
          <w:spacing w:val="0"/>
          <w:sz w:val="28"/>
          <w:szCs w:val="28"/>
        </w:rPr>
        <w:t>月</w:t>
      </w:r>
      <w:r>
        <w:rPr>
          <w:rFonts w:hint="eastAsia" w:ascii="黑体" w:hAnsi="宋体" w:eastAsia="黑体" w:cs="黑体"/>
          <w:i w:val="0"/>
          <w:iCs w:val="0"/>
          <w:caps w:val="0"/>
          <w:color w:val="333333"/>
          <w:spacing w:val="0"/>
          <w:sz w:val="28"/>
          <w:szCs w:val="28"/>
          <w:lang w:val="en-US" w:eastAsia="zh-CN"/>
        </w:rPr>
        <w:t xml:space="preserve"> 7</w:t>
      </w:r>
      <w:r>
        <w:rPr>
          <w:rFonts w:hint="eastAsia" w:ascii="黑体" w:hAnsi="宋体" w:eastAsia="黑体" w:cs="黑体"/>
          <w:i w:val="0"/>
          <w:iCs w:val="0"/>
          <w:caps w:val="0"/>
          <w:color w:val="333333"/>
          <w:spacing w:val="0"/>
          <w:sz w:val="28"/>
          <w:szCs w:val="28"/>
        </w:rPr>
        <w:t>日至</w:t>
      </w:r>
      <w:r>
        <w:rPr>
          <w:rFonts w:hint="eastAsia" w:ascii="黑体" w:hAnsi="宋体" w:eastAsia="黑体" w:cs="黑体"/>
          <w:i w:val="0"/>
          <w:iCs w:val="0"/>
          <w:caps w:val="0"/>
          <w:color w:val="333333"/>
          <w:spacing w:val="0"/>
          <w:sz w:val="28"/>
          <w:szCs w:val="28"/>
          <w:lang w:eastAsia="zh-CN"/>
        </w:rPr>
        <w:t>2026年</w:t>
      </w:r>
      <w:r>
        <w:rPr>
          <w:rFonts w:hint="eastAsia" w:ascii="黑体" w:hAnsi="宋体" w:eastAsia="黑体" w:cs="黑体"/>
          <w:i w:val="0"/>
          <w:iCs w:val="0"/>
          <w:caps w:val="0"/>
          <w:color w:val="333333"/>
          <w:spacing w:val="0"/>
          <w:sz w:val="28"/>
          <w:szCs w:val="28"/>
          <w:lang w:val="en-US" w:eastAsia="zh-CN"/>
        </w:rPr>
        <w:t xml:space="preserve"> 9 </w:t>
      </w:r>
      <w:r>
        <w:rPr>
          <w:rFonts w:hint="eastAsia" w:ascii="黑体" w:hAnsi="宋体" w:eastAsia="黑体" w:cs="黑体"/>
          <w:i w:val="0"/>
          <w:iCs w:val="0"/>
          <w:caps w:val="0"/>
          <w:color w:val="333333"/>
          <w:spacing w:val="0"/>
          <w:sz w:val="28"/>
          <w:szCs w:val="28"/>
        </w:rPr>
        <w:t>月</w:t>
      </w:r>
      <w:r>
        <w:rPr>
          <w:rFonts w:hint="eastAsia" w:ascii="黑体" w:hAnsi="宋体" w:eastAsia="黑体" w:cs="黑体"/>
          <w:i w:val="0"/>
          <w:iCs w:val="0"/>
          <w:caps w:val="0"/>
          <w:color w:val="333333"/>
          <w:spacing w:val="0"/>
          <w:sz w:val="28"/>
          <w:szCs w:val="28"/>
          <w:lang w:val="en-US" w:eastAsia="zh-CN"/>
        </w:rPr>
        <w:t xml:space="preserve"> 11 </w:t>
      </w:r>
      <w:r>
        <w:rPr>
          <w:rFonts w:hint="eastAsia" w:ascii="黑体" w:hAnsi="宋体" w:eastAsia="黑体" w:cs="黑体"/>
          <w:i w:val="0"/>
          <w:iCs w:val="0"/>
          <w:caps w:val="0"/>
          <w:color w:val="333333"/>
          <w:spacing w:val="0"/>
          <w:sz w:val="28"/>
          <w:szCs w:val="28"/>
        </w:rPr>
        <w:t>日到长葛市东区2号四楼林业发展中心办公室报名。</w:t>
      </w:r>
    </w:p>
    <w:p w14:paraId="1A5DCF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2.供应商报名时须携带以下资料：法人代表身份证明（或附有法人代表证明的授权委托书）、营业执照副本</w:t>
      </w:r>
      <w:r>
        <w:rPr>
          <w:rFonts w:hint="eastAsia" w:ascii="黑体" w:hAnsi="宋体" w:eastAsia="黑体" w:cs="黑体"/>
          <w:i w:val="0"/>
          <w:iCs w:val="0"/>
          <w:caps w:val="0"/>
          <w:color w:val="333333"/>
          <w:spacing w:val="0"/>
          <w:sz w:val="28"/>
          <w:szCs w:val="28"/>
          <w:lang w:val="en-US" w:eastAsia="zh-CN"/>
        </w:rPr>
        <w:t>复印件</w:t>
      </w:r>
      <w:r>
        <w:rPr>
          <w:rFonts w:hint="eastAsia" w:ascii="黑体" w:hAnsi="宋体" w:eastAsia="黑体" w:cs="黑体"/>
          <w:i w:val="0"/>
          <w:iCs w:val="0"/>
          <w:caps w:val="0"/>
          <w:color w:val="333333"/>
          <w:spacing w:val="0"/>
          <w:sz w:val="28"/>
          <w:szCs w:val="28"/>
        </w:rPr>
        <w:t>、资质证书</w:t>
      </w:r>
      <w:r>
        <w:rPr>
          <w:rFonts w:hint="eastAsia" w:ascii="黑体" w:hAnsi="宋体" w:eastAsia="黑体" w:cs="黑体"/>
          <w:i w:val="0"/>
          <w:iCs w:val="0"/>
          <w:caps w:val="0"/>
          <w:color w:val="333333"/>
          <w:spacing w:val="0"/>
          <w:sz w:val="28"/>
          <w:szCs w:val="28"/>
          <w:lang w:val="en-US" w:eastAsia="zh-CN"/>
        </w:rPr>
        <w:t>副本复印件</w:t>
      </w:r>
      <w:r>
        <w:rPr>
          <w:rFonts w:hint="eastAsia" w:ascii="黑体" w:hAnsi="宋体" w:eastAsia="黑体" w:cs="黑体"/>
          <w:i w:val="0"/>
          <w:iCs w:val="0"/>
          <w:caps w:val="0"/>
          <w:color w:val="333333"/>
          <w:spacing w:val="0"/>
          <w:sz w:val="28"/>
          <w:szCs w:val="28"/>
        </w:rPr>
        <w:t>、授权代表身份证复印件一份，本项目实行资格后审。</w:t>
      </w:r>
    </w:p>
    <w:p w14:paraId="529B78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3.询价文件，供应商在报名时获取。</w:t>
      </w:r>
    </w:p>
    <w:p w14:paraId="2A1D6F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五、响应文件的递交</w:t>
      </w:r>
    </w:p>
    <w:p w14:paraId="028710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1.响应文件提交截止时间及开标时间：</w:t>
      </w:r>
      <w:r>
        <w:rPr>
          <w:rFonts w:hint="eastAsia" w:ascii="黑体" w:hAnsi="宋体" w:eastAsia="黑体" w:cs="黑体"/>
          <w:i w:val="0"/>
          <w:iCs w:val="0"/>
          <w:caps w:val="0"/>
          <w:color w:val="333333"/>
          <w:spacing w:val="0"/>
          <w:sz w:val="28"/>
          <w:szCs w:val="28"/>
          <w:lang w:eastAsia="zh-CN"/>
        </w:rPr>
        <w:t>2026年</w:t>
      </w:r>
      <w:r>
        <w:rPr>
          <w:rFonts w:hint="eastAsia" w:ascii="黑体" w:hAnsi="宋体" w:eastAsia="黑体" w:cs="黑体"/>
          <w:i w:val="0"/>
          <w:iCs w:val="0"/>
          <w:caps w:val="0"/>
          <w:color w:val="333333"/>
          <w:spacing w:val="0"/>
          <w:sz w:val="28"/>
          <w:szCs w:val="28"/>
          <w:lang w:val="en-US" w:eastAsia="zh-CN"/>
        </w:rPr>
        <w:t xml:space="preserve"> 9 </w:t>
      </w:r>
      <w:r>
        <w:rPr>
          <w:rFonts w:hint="eastAsia" w:ascii="黑体" w:hAnsi="宋体" w:eastAsia="黑体" w:cs="黑体"/>
          <w:i w:val="0"/>
          <w:iCs w:val="0"/>
          <w:caps w:val="0"/>
          <w:color w:val="333333"/>
          <w:spacing w:val="0"/>
          <w:sz w:val="28"/>
          <w:szCs w:val="28"/>
        </w:rPr>
        <w:t>月</w:t>
      </w:r>
      <w:r>
        <w:rPr>
          <w:rFonts w:hint="eastAsia" w:ascii="黑体" w:hAnsi="宋体" w:eastAsia="黑体" w:cs="黑体"/>
          <w:i w:val="0"/>
          <w:iCs w:val="0"/>
          <w:caps w:val="0"/>
          <w:color w:val="333333"/>
          <w:spacing w:val="0"/>
          <w:sz w:val="28"/>
          <w:szCs w:val="28"/>
          <w:lang w:val="en-US" w:eastAsia="zh-CN"/>
        </w:rPr>
        <w:t xml:space="preserve"> 14 </w:t>
      </w:r>
      <w:r>
        <w:rPr>
          <w:rFonts w:hint="eastAsia" w:ascii="黑体" w:hAnsi="宋体" w:eastAsia="黑体" w:cs="黑体"/>
          <w:i w:val="0"/>
          <w:iCs w:val="0"/>
          <w:caps w:val="0"/>
          <w:color w:val="333333"/>
          <w:spacing w:val="0"/>
          <w:sz w:val="28"/>
          <w:szCs w:val="28"/>
        </w:rPr>
        <w:t>日</w:t>
      </w:r>
      <w:r>
        <w:rPr>
          <w:rFonts w:hint="eastAsia" w:ascii="黑体" w:hAnsi="宋体" w:eastAsia="黑体" w:cs="黑体"/>
          <w:i w:val="0"/>
          <w:iCs w:val="0"/>
          <w:caps w:val="0"/>
          <w:color w:val="333333"/>
          <w:spacing w:val="0"/>
          <w:sz w:val="28"/>
          <w:szCs w:val="28"/>
          <w:lang w:val="en-US" w:eastAsia="zh-CN"/>
        </w:rPr>
        <w:t xml:space="preserve"> 10 </w:t>
      </w:r>
      <w:r>
        <w:rPr>
          <w:rFonts w:hint="eastAsia" w:ascii="黑体" w:hAnsi="宋体" w:eastAsia="黑体" w:cs="黑体"/>
          <w:i w:val="0"/>
          <w:iCs w:val="0"/>
          <w:caps w:val="0"/>
          <w:color w:val="333333"/>
          <w:spacing w:val="0"/>
          <w:sz w:val="28"/>
          <w:szCs w:val="28"/>
        </w:rPr>
        <w:t>时</w:t>
      </w:r>
      <w:r>
        <w:rPr>
          <w:rFonts w:hint="eastAsia" w:ascii="黑体" w:hAnsi="宋体" w:eastAsia="黑体" w:cs="黑体"/>
          <w:i w:val="0"/>
          <w:iCs w:val="0"/>
          <w:caps w:val="0"/>
          <w:color w:val="333333"/>
          <w:spacing w:val="0"/>
          <w:sz w:val="28"/>
          <w:szCs w:val="28"/>
          <w:lang w:val="en-US" w:eastAsia="zh-CN"/>
        </w:rPr>
        <w:t xml:space="preserve">  </w:t>
      </w:r>
      <w:r>
        <w:rPr>
          <w:rFonts w:hint="eastAsia" w:ascii="黑体" w:hAnsi="宋体" w:eastAsia="黑体" w:cs="黑体"/>
          <w:i w:val="0"/>
          <w:iCs w:val="0"/>
          <w:caps w:val="0"/>
          <w:color w:val="333333"/>
          <w:spacing w:val="0"/>
          <w:sz w:val="28"/>
          <w:szCs w:val="28"/>
        </w:rPr>
        <w:t>分。</w:t>
      </w:r>
    </w:p>
    <w:p w14:paraId="2C7194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2.响应文件一式三份（正本一份，副本两份）。</w:t>
      </w:r>
    </w:p>
    <w:p w14:paraId="63B216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3.响应文件提交地点：长葛市林业发展中心四楼会议室</w:t>
      </w:r>
    </w:p>
    <w:p w14:paraId="61EE3B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4.逾期送达的或者未送达指定地点的响应文件，采购人不予受理。</w:t>
      </w:r>
    </w:p>
    <w:p w14:paraId="0558CD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六、发布公告的媒介</w:t>
      </w:r>
    </w:p>
    <w:p w14:paraId="269684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本次采购公告在《长葛市人民政府门户网站》发布。</w:t>
      </w:r>
    </w:p>
    <w:p w14:paraId="03E0B8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七、本次采购联系事项</w:t>
      </w:r>
    </w:p>
    <w:p w14:paraId="7A5B1E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采 购 人：长葛市林业发展中心</w:t>
      </w:r>
    </w:p>
    <w:p w14:paraId="24DA60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地    址：长葛市东区2号楼</w:t>
      </w:r>
    </w:p>
    <w:p w14:paraId="0427BE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rPr>
        <w:t>联 系 人：朱先生</w:t>
      </w:r>
    </w:p>
    <w:p w14:paraId="4287D7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pPr>
      <w:r>
        <w:rPr>
          <w:rFonts w:hint="eastAsia" w:ascii="黑体" w:hAnsi="宋体" w:eastAsia="黑体" w:cs="黑体"/>
          <w:i w:val="0"/>
          <w:iCs w:val="0"/>
          <w:caps w:val="0"/>
          <w:color w:val="333333"/>
          <w:spacing w:val="0"/>
          <w:sz w:val="28"/>
          <w:szCs w:val="28"/>
        </w:rPr>
        <w:t>联系电话：0374—6928010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845DCF"/>
    <w:rsid w:val="0857336D"/>
    <w:rsid w:val="08862B80"/>
    <w:rsid w:val="0A845DCF"/>
    <w:rsid w:val="0DD03F61"/>
    <w:rsid w:val="30EE7427"/>
    <w:rsid w:val="3A2019A5"/>
    <w:rsid w:val="40712EDE"/>
    <w:rsid w:val="4387066E"/>
    <w:rsid w:val="4F1D4124"/>
    <w:rsid w:val="65A157A3"/>
    <w:rsid w:val="69E55F18"/>
    <w:rsid w:val="72691DDC"/>
    <w:rsid w:val="727A7B55"/>
    <w:rsid w:val="74CA2FA3"/>
    <w:rsid w:val="7C4A7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1129</Words>
  <Characters>1198</Characters>
  <Lines>0</Lines>
  <Paragraphs>0</Paragraphs>
  <TotalTime>11</TotalTime>
  <ScaleCrop>false</ScaleCrop>
  <LinksUpToDate>false</LinksUpToDate>
  <CharactersWithSpaces>1221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2025-12-22T07:16:00Z</dcterms:created>
  <dc:creator>Administrator</dc:creator>
  <cp:lastModifiedBy>文军</cp:lastModifiedBy>
  <dcterms:modified xsi:type="dcterms:W3CDTF">2026-09-07T05:50:01Z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C3723F1D0160496AADE95CDDB670BA3B_13</vt:lpwstr>
  </property>
  <property fmtid="{D5CDD505-2E9C-101B-9397-08002B2CF9AE}" pid="4" name="KSOTemplateDocerSaveRecord">
    <vt:lpwstr>eyJoZGlkIjoiNjI5ZjljOTMxOWIyZTYxZmY1YTMxNDlhNzgyOTgyNjQiLCJ1c2VySWQiOiI1MTE2MzA0MjYifQ==</vt:lpwstr>
  </property>
</Properties>
</file>