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医疗机构（诊所）撤销备案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河南省长葛景济堂中医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核，现将结果公示如下：</w:t>
      </w:r>
    </w:p>
    <w:p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变更内容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>
            <w:pPr>
              <w:pStyle w:val="4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长葛景济堂中医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诊所</w:t>
            </w:r>
          </w:p>
        </w:tc>
        <w:tc>
          <w:tcPr>
            <w:tcW w:w="1463" w:type="dxa"/>
            <w:vAlign w:val="center"/>
          </w:tcPr>
          <w:p>
            <w:pPr>
              <w:pStyle w:val="4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长葛市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视察路5号</w:t>
            </w:r>
          </w:p>
        </w:tc>
        <w:tc>
          <w:tcPr>
            <w:tcW w:w="700" w:type="dxa"/>
            <w:vAlign w:val="center"/>
          </w:tcPr>
          <w:p>
            <w:pPr>
              <w:pStyle w:val="4"/>
              <w:spacing w:before="52" w:line="370" w:lineRule="auto"/>
              <w:ind w:right="1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岳保玲</w:t>
            </w:r>
          </w:p>
        </w:tc>
        <w:tc>
          <w:tcPr>
            <w:tcW w:w="666" w:type="dxa"/>
            <w:vAlign w:val="center"/>
          </w:tcPr>
          <w:p>
            <w:pPr>
              <w:pStyle w:val="4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私人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诊所撤销备案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79D2A19"/>
    <w:rsid w:val="11020FDA"/>
    <w:rsid w:val="15AD5356"/>
    <w:rsid w:val="18912596"/>
    <w:rsid w:val="18C6428A"/>
    <w:rsid w:val="1B363D43"/>
    <w:rsid w:val="2D55612F"/>
    <w:rsid w:val="37F0250B"/>
    <w:rsid w:val="482E356F"/>
    <w:rsid w:val="4D2524D8"/>
    <w:rsid w:val="62D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327</Characters>
  <Lines>0</Lines>
  <Paragraphs>0</Paragraphs>
  <TotalTime>1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2025-09-15T07:48:00Z</cp:lastPrinted>
  <dcterms:modified xsi:type="dcterms:W3CDTF">2025-12-24T06:18:10Z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2A1793B2204D4324AE66EC15D2B850D7_13</vt:lpwstr>
  </property>
  <property fmtid="{D5CDD505-2E9C-101B-9397-08002B2CF9AE}" pid="4" name="KSOTemplateDocerSaveRecord">
    <vt:lpwstr>eyJoZGlkIjoiOGFlMzNiMWMwMjBhNmVjMzcwMzk0NTE5OTJmNDViNjcifQ==</vt:lpwstr>
  </property>
</Properties>
</file>