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10月1日，市</w:t>
      </w:r>
      <w:bookmarkStart w:id="0" w:name="_GoBack"/>
      <w:bookmarkEnd w:id="0"/>
      <w:r>
        <w:rPr>
          <w:rFonts w:hint="eastAsia" w:ascii="仿宋" w:hAnsi="仿宋" w:eastAsia="仿宋" w:cs="仿宋"/>
          <w:b w:val="0"/>
          <w:bCs/>
          <w:i w:val="0"/>
          <w:iCs w:val="0"/>
          <w:caps w:val="0"/>
          <w:color w:val="auto"/>
          <w:spacing w:val="0"/>
          <w:kern w:val="0"/>
          <w:sz w:val="21"/>
          <w:szCs w:val="21"/>
          <w:shd w:val="clear" w:fill="FFFFFF"/>
          <w:lang w:val="en-US" w:eastAsia="zh-CN" w:bidi="ar"/>
        </w:rPr>
        <w:t>长张忠民看望慰问坚守一线的创文工作人员，市委常委、宣传部长胡君陪同。张忠民先后到市中医院、人民路新华路口、中原市场改造临时便民点、铁东综合市场、怡景苑小区、库北路等地，看望慰问志愿者、执勤民警、社区工作人员等坚守在创文一线的工作人员，向他们致以节日的祝福。在城市各条街道上，志愿者们坚守岗位、各司其职，用行动为文明城市创建加油助力。张忠民向节日期间坚守创文一线的工作人员表示慰问和感谢。在市中医院门口，张忠民与志愿者亲切交谈，详细了解工作情况，并感谢大家为创文工作付出的努力。张忠民表示，志愿者节假日坚守岗位值得表扬。随后他叮嘱志愿者要切实发挥作用，及时劝导不文明行为，同时要注意休息，按时轮班。在人民路新华路口，张忠民对执勤民警坚守岗位、默默奉献的敬业精神给予高度赞许，勉励大家服从安排，听从指挥，鼓足干劲，全力以赴完成工作任务。张忠民要求，全体执勤人员要发扬不怕苦、不怕累、敢打必胜的精神，以高度的责任感和使命感，努力为创文奉献力量。同时，要注意安全，文明执勤，劳逸结合，以饱满的精神状态投入到工作中去。在怡景苑小区，张忠民向社区工作人员详细了解小区文明创建情况。张忠民指出，社区工作人员要搭建活动载体，组织形式丰富的社区创文活动，让大家真正以主人翁的姿态积极投入到创建工作中，提升居民满意度和幸福感。慰问过程中，张忠民强调，要坚持全民创建、全域创建，实现共建、共治、共享。要巩固创卫成果，同时拔高标准，积极落实创文各项措施。要切实发挥社区作用，以创建为契机做好无主管楼院整治，提升管理水平；要做好背街小巷日常保洁，常态化保持；综合市场要科学合理分区，做好分类管理，规范经营；道路存在的坑槽、龟裂、沉降等现象，要及时修补。重点场所、关键点位要严格按照创文标准做好软、硬件提升，加强人员培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12日，全市社区建设座谈会召开，市委书记尹俊营，市委常委、组织部长袁晓鸿，市委常委、宣传部长胡君，副市长赵胜业出席会议。会前，尹俊营带队先后到建设办建南社区、金桥办金河社区，实地查看社区建设管理情况及创文工作开展情况。尹俊营指出，社区网格化管理机制要在创文工作中切实发挥作用，社区人员要明晰职责、下沉一线；市直部门下派人员要落实社区报道制度，积极开展工作。要加强培训引导，借助创建激发群众参与社区管理积极性，提升社区自治水平。在座谈会上，与会人员结合各自工作就社区建设、城市创建内容谈看法、说建议，尹俊营边听边记并不时与发言人员交流。就做好社区建设，尹俊营要求，要完善组织架构。“四办三镇”要尽快确定各工作区区级书记、主任（区长），专职负责社区建设，切实发挥作用。要持续充实社区力量，发现一批愿服务、会服务、有情怀的优秀人才，配齐配优各社区书记、班子成员和工作人员。同时，要调动老党员、老干部、楼栋长等参与社区管理积极性，提升自治能力。要健全制度机制。“双报到双报告双服务”“门前三包”“严管重罚”等制度机制要落实到位，切实发挥网格化管理作用。要多外出学习，吸收借鉴好的经验做法，结合实际制定完善社区管理制度，规范社区管理。要当好示范。“四办三镇”党委书记要以高度负责的态度，各自选取一个社区集中精力打造样板，当好示范。要树牢为民情怀，抓好社区软硬件建设，切实为辖区居民办实事、办好事。要集中精力抓好创建。创建全国文明城市提名城市与社区工作相辅相成、密不可分，要以社区建设为抓手，必须以高度的责任感和使命感，强力推进城市管理上水平、提档次，坚决打赢创建全国文明城市硬仗。要树牢“共建、共管、共享”理念，增强社区居民主人翁意识，激发居民参与创建积极性。要严格奖惩。要持续加强督导力度，工作中凡是发现问题的要一查到底，严肃问责。要加大对社区工作人员的奖励力度，该记功的记功，该提拔的提拔，着力在全社会营造“社区工作光荣、社区工作者光荣”的氛围。同时，对社区工作不力的单位和个人要取消评先评优资格。尹俊营强调，要坚持“五级书记”抓创建、抓社区建设制度，做强网格、做活管理。要重点做到人员、责任、培训“三个到位”，借助创建不断提升社区建设管理水平，为“制造之都、宜居之城”建设贡献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30"/>
          <w:kern w:val="0"/>
          <w:sz w:val="21"/>
          <w:szCs w:val="21"/>
          <w:shd w:val="clear" w:fill="FFFFFF"/>
          <w:lang w:val="en-US" w:eastAsia="zh-CN" w:bidi="ar"/>
        </w:rPr>
        <w:t>10月17日，市委书记尹俊营主持召开市委常委（扩大）会议。就做好全市四季度各项工作，尹俊营要求，要坚定一个目标。经济社会高质量发展目标考评，继续保持全省县（市）第一，夺取三连冠，实现“十三五”圆满收官，是我们必须完成的目标任务。围绕这一目标，各部门各单位要全面开展“回头看”，尤其是重点项目、招商引资、民生实事等，要查漏补缺，强力推进。要抓好六项重点。一要围绕“六稳”“六保”，稳定经济运行。加强经济运行监测分析，确保经济平稳运行，持续走在许昌乃至全省前列。加大协税护税力度，严防“跑冒滴漏”。加快“十四五”规划编制，研究最新政策，制订一个高质量的规划。各镇（办事处）要结合县域治理“三起来”示范市、乡镇工作“三结合”示范镇（办事处）创建工作，加快推进镇域经济高质量发展。二要围绕智造引领，持续做强工业。两个产业集聚区、特色商业区和产业新城，要聚焦“做强存量、谋优增量、强化管理、突出特色”，力争打造样板、保位争先。持续做实企业入规工作，加强定期排查力度，确保入规企业稳定在500家左右。加快项目建设，及时研究解决问题，倒排工期、挂图作战，确保尽快开工建设、竣工投用。加强项目谋划，围绕新基建、“十四五”规划编制，积极包装项目，最大限度争取上级财政支持。抓好项目包装，对多式联运物流枢纽、宝钢硅钢片、大周副中心城市规划等，要加强与平安建投、豫资公司等的对接，扎实做好项目包装工作。抓好招商引资，利用好中德合作平台，继续组织好对德招商活动，促成更多的中德合作项目落户长葛；要抓住豫沪合作机遇，组织好珠三角、长三角系列招商活动，力争再签约一批重大招商项目；各镇（办事处）、相关部门都要有任务，着力引进更多的大项目、好项目。三要围绕做靓城镇，巩固创建成果。持续巩固创文创卫成果，不断改善城市环境，确保成功创建国家卫生城市、国家文明城提名资格城市。尤其要牢固树立“美丽长葛、共同缔造”的理念，常态化、制度化推进各项机制的落实，引导商户、企业、居民形成良好习惯，真正实现共建共治共享。全面启动智慧城市建设，不断提升交通、卫生、市容市貌等方面的管理水平。完善基础设施建设，以“一街一圈多亮点”为抓手，围绕打造十五分钟生活圈，不断完善城市功能。重点抓好老旧小区改造、长社路提升、泰山路连通、八一路西延和污水处理厂、地下停车场、市民之家、城乡一体化安全饮水工程建设。持续加大6大片区开发力度，按照分工加压推进。加强社区管理，不断完善“镇（办事处）、工作区、社区、楼院、楼栋”五级网格；围绕“三抓三建设”（抓好党建、抓好治理、抓好服务，持续完善阵地建设、制度建设、组织建设)，不断提升社区精细化管理水平。四要围绕做美乡村，力推全面振兴。紧扣扩大农业农村有效投资3大方面、10大领域，持续加大农村项目谋划包装力度，围绕做美乡村，加强镇村环境综合整治，推进厕所革命、垃圾分类处理。力推“全域水系连通”工程，加快清潩河综合整治、双洎河国家湿地公园、大周梅河、石固石梁河、汶河等水系连通建设。加快推进“三变改革”，加快土地流转，发展村集体经济，实现群众增收致富。加强农民工培训，把农民工培训做成我市的亮点特色。培育农业龙头企业，用好各类涉农项目资金，壮大食品加工、肉制品等产业集群。抓好冬季绿化，全面推进“果树进村”，各村要有一个不低于1亩的果园，果树栽植总面积不少于3亩。抓好冬季农田水利建设，科学规划水井，配套完善管网、电力等设施。编制好镇村规划，要通盘考虑土地利用、产业发展、水系连通、居民点布局、脱贫攻坚与乡村振兴有效衔接。加快新型农村社区建设，加快解决水、电、气、灯、路、厕所等最基础的问题，确保群众早日搬进去、早日享受成果。五要围绕做优民生，补齐发展短板。打好污染防治攻坚战，强化大货车分流、建筑工地扬尘治理，依法严惩偷排偷放偷生产的违法企业，确保圆满完成年度目标任务。着力办好民生实事，要加压紧逼，不折不扣兑现市委、市政府向全市人民的承诺。持续提升教育质量，加快市二高新校区、陈寔路学校、教师周转房建设进度，持续改善办学条件；县级干部要带头深入学校讲好思政课；要强化校园管理，做好食品、校车、校园周边等重点领域的安全管控。持续提升医疗水平，围绕“市级抓优化、镇级抓提升、村级抓建设”，加快医共体建设；12月底前，市人民医院新区分院要建设完工，镇卫生院和村卫生室要加快提升建设。抓好安全生产，要持续开展安全隐患大排查、大整治活动，坚决不留任何死角、盲点和空白，严防各类安全事故发生，确保群众生命财产安全。六要围绕做实项目，持续谋划明年。各部门各单位要牢固树立“项目为王”理念，提前抓好明年重大项目、重大工作的谋划，牢牢抓住发展主动权，以项目建设支撑行业领域各项工作高质量完成、支撑县域经济高质量发展。要强化一个保障。扎实开展“一转两提”活动，加强考核奖惩，为完成全年目标任务提供坚强作风保障。要坚持领导带头，全体县级领导干部都要坚持以上率下，以实际行动当好抓落实的表率。要转变干部作风，各级党员干部都要下笨功夫、苦功夫、硬功夫，拉高标杆、争创一流。要坚持推进机制。继续坚持好扶贫、环保、三类问题研判、经济运行和财税工作等例会制度。要加强督查问责，紧盯全市重点工作、重点项目的推进，确保各项决策部署落实到位。会议传达学习习近平总书记近期重要讲话精神，河南省委常委会《关于学习贯彻习近平总书记向中国人民警察队伍授旗时的重要训词精神》的决定，全省政法领域全面深化改革推进视频会议精神，许昌市产业集聚区会议精神，许昌市集中治理重复信访化解积案专项工作视频会议精神，《中国共产党中央委员会工作条例》；通报各镇（办事处）重点工作排名情况。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22日，全市紧密型县域医共体建设动员会召开，市委书记尹俊营出席会议。尹俊营指出，启动医共体建设是必须完成的政治任务，也是借助上级政策、领导力量，加快补齐我市医疗卫生事业短板，推进高质量发展的重大机遇。尹俊营要求，要突出工作重点，组建医疗卫生健康集团，强力推进建设，完善服务体系。分别组建由市人民医院、市中医院牵头，其他县级公立医院、镇卫生院、社区卫生服务中心为成员单位的2个医疗集团。同时，鼓励社会办医机构、康复医院加入医共体，形成管理、服务、利益、责任和文化共同体。细化功能定位。市人民医院、市中医院作为医共体牵头医疗机构，要统筹管理医共体内部医疗、公共卫生、医养结合等工作，重点承担急危重症患者救治、疑难复杂患者向上转诊服务，普通门诊要下沉到基层机构。镇卫生院、社区卫生服务中心，重点提供常见病、多发病诊疗服务，积极推广中医药服务，为诊断明确、病情稳定的慢性病患者、康复期患者，提供接续性医疗卫生服务，并做好基本公共卫生、健康扶贫等工作。村卫生室要加强公共卫生和健康管理服务，做好疾病预防控制工作。加快推进共建共享。围绕提升县域医疗卫生信息化水平，重点建设我市医疗卫生健康信息平台，推进医疗卫生机构信息系统互联互通，整合区域医疗设备资源，实现资源共享，为落实和推进分级诊疗提供技术支撑。要实现基层检查、上级诊断、县域内检查检验结果互认，避免重复检查，节约医疗成本，方便群众就医。要大力发展远程医疗服务，推行“互联网+医疗健康”服务新模式。要优化医院布局，加快市级三家公立医院布局优化调整步伐。今年12月底前，市人民医院新区分院要建设完工，市人民医院搬迁至新区分院，市中医院搬迁至原市人民医院，市妇幼保健院搬迁至原长葛大酒店。镇级抓提升。老城、古桥、石象、坡胡四家镇卫生院，要抓紧整体搬迁；南席、董村、石固、增福、佛耳湖五家镇卫生院，要加快提升改造；后河、大周镇卫生院，要按照二级医院建设标准改扩建；和尚桥镇卫生院要在市中医院搬迁后，在原址恢复建设。村级抓建设。要在行政村标准化村卫生室全覆盖基础上，进一步提升改造，切实提高公共卫生服务供给能力，保障人民群众健康水平。要提升服务能力，全面加强县级医院能力建设。加强市人民医院县域医疗中心建设，提高医院综合服务能力。今年，市人民医院要达到二级甲等水平，积极创建三级医院。全面激发镇卫生院运行活力。严格落实公益一类财政保障政策，镇卫生院要突破现行事业单位工资调控水平，自主决定内部绩效工资比例。对在镇卫生院工作的全科医生，要结合工作条件、工作任务和服务年限等因素，发放一定的岗位津贴，市财政要给予补助。要扎实开展“优质服务基层行”活动，3年内，镇级卫生院要全部达到服务能力基本标准或推荐标准。全面巩固村卫生室阵地。积极推进公有产权村卫生室建设，今年要把45%以上的基本公共卫生服务，交由村卫生室承担；2021年起提高到50%，依据考核结果给予相应的补助。要按规定落实村卫生室一般诊疗费、基本药物制度专项补助。对具备执业（助理）医师资格的乡村医生，择优实行镇聘村用，纳入镇卫生院统一管理。要健全体制机制，完善管理体制。坚持问题导向，全面深化“放管服”改革，厘清管办职责，逐步实行政事分开、管办分开、医药分开，落实医共体经营管理自主权，促进医共体内部协同发展。要健全运行机制。按照集团化管理、一体化运行、连续化服务的模式，尽快制定医共体章程，全面推行行政、人员、业务、药械、财务、绩效、信息建设等统一管理，逐步形成服务、责任、利益、管理共同体。尹俊营强调，全面推进医共体建设，事关人民群众健康，事关长葛长远发展，涉及人人户户，尤其是普通老百姓，是提高全市人民幸福指数的德政工程。全市上下要勇于担当、务实重干，扎实推进医共体建设，奋力推动我市卫生健康事业走在许昌乃至全省前列。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 </w:t>
      </w:r>
      <w:r>
        <w:rPr>
          <w:rFonts w:hint="eastAsia" w:ascii="仿宋" w:hAnsi="仿宋" w:eastAsia="仿宋" w:cs="仿宋"/>
          <w:b w:val="0"/>
          <w:bCs/>
          <w:i w:val="0"/>
          <w:iCs w:val="0"/>
          <w:caps w:val="0"/>
          <w:color w:val="3B3B3B"/>
          <w:spacing w:val="30"/>
          <w:kern w:val="0"/>
          <w:sz w:val="21"/>
          <w:szCs w:val="21"/>
          <w:shd w:val="clear" w:fill="FFFFFF"/>
          <w:lang w:val="en-US" w:eastAsia="zh-CN" w:bidi="ar"/>
        </w:rPr>
        <w:t>10月23日，全市“十四五”规划座谈会召开，市领导尹俊营、张忠民、冀伟、郭俊涛、张冠军、赵胜业、张雪飞、薛红军，市产业集聚区管委会副主任刘超伟出席会议。听取长葛市“十四五”规划汇报后，尹俊营指出，经过近段时间的努力，全市“十三五”规划总结、“十四五”规划基本框架已形成，但还有很大提升空间，要下足功夫，集思广益，研究政策，结合实际，加快编制出高质量规划。就做好规划编制工作，尹俊营要求，要思路清晰，目标明确。要突出重点，坚持党建引领，强化组织保障。认真做好“十三五”规划总结，全面、精准提炼总结长葛过去发展经验。要分区块做好“十四五”规划，工业发展要围绕智能制造，突出“智造强市”的打造，传统产业结合新经济、新基建等机遇谋求转型升级，借助郑州大都市圈发展机遇，做好高质量、高技术企业对接，加大招商引资力度，加快现有企业智能化改造。做靓城市要围绕智慧城市建设、老旧小区改造提升、河湖水系建设、民生工程实施等，补齐城市建设短板；做美乡村要抢抓乡村振兴战略机遇，以“农村美、农业强、农民富”为核心，围绕五大振兴，扛稳粮食安全责任，加快推进农田水利建设、高标准农田建设、厕所革命、“千村示范万村整治”工程、果树进村、农村基础设施建设与完善、壮大集体经济等工作。社会治理要围绕社会和谐、民生保障、宜居度提升等，增强群众幸福感、安全感、获得感，做好社区建设与治理，打造“15分钟健身圈”、“15分钟阅读圈”、县级医共体，持续做好城市创建等。要集思广益。要充分吸收习近平总书记主持召开系列座谈会讲话精神，多听取各分口部门汇报，统一思想，结合我市实际情况，从工业、农业、城市建设、乡村振兴等方面着手，充分吸收群众意见、专家意见、基层经验，抓紧修订完善我市“十四五”规划编制。要大格局、高站位。要关注国内外新形势、新动向，结合新政策、新机遇，认真研究新的发展方向、投资模式、建设方式等，下足功夫，为规划编制提供依据。要多实地调研，结合我市实际，作出符合长葛发展定位且有前瞻性的规划。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10月22日，全市影响营商环境执法司法突出问题专项整治活动推进会召开，市委常委、政法委书记刘明亮，市人民法院院长刘婷，市人民检察院检察长韩松太，市公安局局长苗仲凯出席会议。</w:t>
      </w:r>
      <w:r>
        <w:rPr>
          <w:rFonts w:hint="eastAsia" w:ascii="仿宋" w:hAnsi="仿宋" w:eastAsia="仿宋" w:cs="仿宋"/>
          <w:b w:val="0"/>
          <w:bCs/>
          <w:i w:val="0"/>
          <w:iCs w:val="0"/>
          <w:caps w:val="0"/>
          <w:color w:val="3B3B3B"/>
          <w:spacing w:val="30"/>
          <w:kern w:val="0"/>
          <w:sz w:val="21"/>
          <w:szCs w:val="21"/>
          <w:shd w:val="clear" w:fill="FFFFFF"/>
          <w:lang w:val="en-US" w:eastAsia="zh-CN" w:bidi="ar"/>
        </w:rPr>
        <w:t>会上，市法院、检察院、公安局、司法局分别就本系统影响营商环境执法司法突出问题专项整治工作进展情况进行发言。会议指出，全市各级政法机关和广大政法干警一定要深入领会、准确把握中央、省委和市委关于营造法治化营商环境的决策部署要求，进一步提高政治站位，用法治化的理念、措施保护各类市场主体，为疫情防控常态化条件下经济社会发展提供坚强有力政法保障。问题要再重视。司法服务优化营商环境意识有待进一步提高，司法服务职能发挥不够充分、措施不够实，司法效率有待进一步增强。重点要再突出。要以稳定市场做好“六稳”“六保”工作，加大涉企执法司法案件排查化解力度。认真研究有力举措，着力解决突出问题，持续提升执法司法质效，为企业发展营造安全稳定的社会环境。服务要再提升。要强化涉企法律风险研判分析力度，及时发现问题并整改，增强法治宣传针对性。责任要再压实。要加大督办督导力度，着眼长效常治，健全长效机制。会后，刘明亮一行到河南鸿昌电子有限公司、宇龙集团进行参观并召开座谈会，了解企业发展实情，听取优化法治营商环境建议。刘明亮指出，要强化涉企法律风险研判分析，对涉营商环境案件进行分类，为政府、各类企业提供法律风险预警、预测、预防建议。要广泛听取意见，全面走访各类企业，切实改进工作。要加大涉企执法司法案件排查化解力度，着力解决突出问题，持续提升执法司法质效，为企业发展营造良好社会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3B3B3B"/>
          <w:spacing w:val="30"/>
          <w:kern w:val="0"/>
          <w:sz w:val="21"/>
          <w:szCs w:val="21"/>
          <w:shd w:val="clear" w:fill="FFFFFF"/>
          <w:lang w:val="en-US" w:eastAsia="zh-CN" w:bidi="ar"/>
        </w:rPr>
        <w:t>10月21日，全市环境污染防治攻坚第二十三次调度例会召开，副市长张雪飞出席会议。</w:t>
      </w:r>
      <w:r>
        <w:rPr>
          <w:rFonts w:hint="eastAsia" w:ascii="仿宋" w:hAnsi="仿宋" w:eastAsia="仿宋" w:cs="仿宋"/>
          <w:b w:val="0"/>
          <w:bCs/>
          <w:i w:val="0"/>
          <w:iCs w:val="0"/>
          <w:caps w:val="0"/>
          <w:color w:val="000000"/>
          <w:spacing w:val="30"/>
          <w:kern w:val="0"/>
          <w:sz w:val="21"/>
          <w:szCs w:val="21"/>
          <w:shd w:val="clear" w:fill="FFFFFF"/>
          <w:lang w:val="en-US" w:eastAsia="zh-CN" w:bidi="ar"/>
        </w:rPr>
        <w:t>就生态环境部监督帮扶交办问题整改，会议强调，没有整改到位的镇要抓紧时间督促整改，10月25日前必须整改到位。完成整改任务的镇（办事处）要举一反三，查找同类行业企业有无类似问题，确保彻底整治到位。就2020年工业企业深度治理，会议指出，各镇（办事处）、大周产业集聚区要高度重视，紧盯时间节点，严格对照任务台账，严把整改标准，督促重点企业加快治理进度，确保按照任务时间节点，完成整改任务。秋冬季环境形势异常严峻，污染传输叠加，要持续做好涉气重点领域大整改大提升大排查专项工作，认真做好秋冬季重污染天气应急管控工作。各相关单位、镇（办事处）、集聚区一定切实负起责任，认真做好企业管控、扬尘管控、餐饮油烟、秸秆禁烧、禁燃禁放、燃煤散烧等工作，对各种环境污染问题进行综合整治和严厉打击，确保完成各项目标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30"/>
          <w:kern w:val="0"/>
          <w:sz w:val="21"/>
          <w:szCs w:val="21"/>
          <w:shd w:val="clear" w:fill="FFFFFF"/>
          <w:lang w:val="en-US" w:eastAsia="zh-CN" w:bidi="ar"/>
        </w:rPr>
        <w:t> </w:t>
      </w:r>
      <w:r>
        <w:rPr>
          <w:rFonts w:hint="eastAsia" w:ascii="仿宋" w:hAnsi="仿宋" w:eastAsia="仿宋" w:cs="仿宋"/>
          <w:b w:val="0"/>
          <w:bCs/>
          <w:i w:val="0"/>
          <w:iCs w:val="0"/>
          <w:caps w:val="0"/>
          <w:color w:val="000000"/>
          <w:spacing w:val="0"/>
          <w:kern w:val="0"/>
          <w:sz w:val="21"/>
          <w:szCs w:val="21"/>
          <w:shd w:val="clear" w:fill="FFFFFF"/>
          <w:lang w:val="en-US" w:eastAsia="zh-CN" w:bidi="ar"/>
        </w:rPr>
        <w:t>10月24日，市委书记尹俊营主持召开市委常委（扩大）会议，对“十四五”规划、经济运行、镇域经济、民营经济、安全生产、社区建设等工作进行部署，市委常委张忠民、王义华、刘明亮、李全民、胡君、郭俊涛、徐光出席会议，市人大常委会主任仲素玲，市产业集聚区管委会主任冀伟列席会议。</w:t>
      </w:r>
      <w:r>
        <w:rPr>
          <w:rFonts w:hint="eastAsia" w:ascii="仿宋" w:hAnsi="仿宋" w:eastAsia="仿宋" w:cs="仿宋"/>
          <w:b w:val="0"/>
          <w:bCs/>
          <w:i w:val="0"/>
          <w:iCs w:val="0"/>
          <w:caps w:val="0"/>
          <w:color w:val="000000"/>
          <w:spacing w:val="15"/>
          <w:kern w:val="0"/>
          <w:sz w:val="21"/>
          <w:szCs w:val="21"/>
          <w:shd w:val="clear" w:fill="FFFFFF"/>
          <w:lang w:val="en-US" w:eastAsia="zh-CN" w:bidi="ar"/>
        </w:rPr>
        <w:t>会议传达学习了习近平总书记近期重要讲话精神和上级重要会议精神，《国务院安委会办公室关于吉林省连续发生重大事故的通报》，许昌市安全稳定信访工作会议精神；通报了各镇（办事处）重点工作排名情况，公职人员“双报到、双报告”制度推进情况。就加快“十四五”规划编制工作，尹俊营要求，要立足新形势、把握新格局，突出智造引领、做靓城市、做美乡村、做强党建等方面，进一步完善“十四五”规划编制，做到站位高、格局大、主线清。要加强与上级对接，研究国家、省最新政策，为规划编制提供依据；要召开不同层次座谈会，广泛征求建议，真正制定出特色鲜明、务实管用的五年规划。要稳定经济运行，进一步加强经济运行监测分析，盯紧重点行业、重点企业，科学研判，精准施策。要加强税收征管，发挥工作专班优势，加强对各镇（办事处）的业务指导；加大协税护税力度，做到应收尽收。要持续做实企业入规工作，不断盘活经济存量，确保入规企业稳定在500家以上。要深化开放招商，抓住豫沪、豫京合作机遇，力争再签约一批重大招商项目。同时，要加强与平安建投、豫资公司等的对接，加快多式联运物流枢纽、宝钢硅钢片、大周副中心城市规划等项目谋划，确保尽快开工建设。要壮大镇域经济，加强农口项目谋划。围绕“农业强、农村美、农民富”，对照省扩大农业农村有效投资的“3大领域10个方面”，着眼“十四五”发展，力争更多农业农村项目进入省、许昌大盘子。要做强村集体经济。各镇（办事处）要加强指导、强力督导，推动各村（社区）“三变改革”，持续发展壮大集体经济，确保今年集体经济5万元以上的村实现全覆盖。要加快建立镇融资平台，用好用活政策，助力镇域经济高质量发展。开展民营经济“一联三帮”“两个健康”工作，要提升政治站位。认真学习贯彻习近平总书记重要讲话精神，切实推动我市民营经济统战工作再上新台阶。要开展“两个行动”。对“两个行动”（即“两个健康”百县提升行动、“一联三帮”保企稳业专项行动）涉及的工作任务认真梳理，探索出一套促进民营经济健康发展的制度机制。要坚持联系民营企业和商会制度、“首席服务官”制度，经常性到企业和商会走访调研，及时协调解决民营企业发展经营中遇到的问题和困难。主动深入企业服务，落实惠企政策，全力帮助民营企业纾解困难、提质增效，推动我市民营经济统战工作取得扎实成效。要做好安全生产，提高政治站位。各部门各单位要深刻吸取教训，切实增强政治敏感性，把安全生产作为当前的一项重要的政治任务来抓，绝不可麻痹大意、心存侥幸。要全面开展排查，聚焦危险化学品、交通运输、消防、建筑施工、特种设备、教育、旅游、民政、工贸等重点行业领域，持续全面开展安全隐患排查治理，及时全面消除隐患。要压实工作责任，严格落实“党政同责、一岗双责、齐抓共管、失职追责”和“管行业必须管安全、管业务必须管安全、管生产经营必须管安全”的安全生产责任制，牢牢守住安全底线。就落实公职人员“双报到、双报告”制度，尹俊营要求，要压实工作责任，各部门各单位要积极组织在职工作人员和离退休人员参与社区管理服务。涉及镇（办事处）要及时与相关部门、单位沟通联系，做实网格、完善机制，确保“双报到、双报告、双服务”工作取得实效。要抓好典型示范，及时总结推广工作中的好经验好做法，选树和宣传先进典型。要强化督导，真正让“双报到、双报告、双服务”工作成为推动全市社区规范化建设、提升城市治理水平的有力抓手。</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26日，市长张忠民带队调研重点项目建设情况，市产业集聚区管委会主任冀伟，市委常委、常务副市长郭俊涛，副市长张冠军、张雪飞、薛红军，大周产业集聚区党工委副书记姜峰陪同调研。张忠民先后到陈寔路学校、驰诚电气、百菲萨、艾浦生再生新材料公司项目现场，实地查看项目建设情况，协调解决项目推进过程中遇到的困难。在陈寔路学校，张忠民指出，陈寔路学校既是我市教育质量提升攻坚重点工程，也是重要民生工程，要在保证质量的前提下加快建设进度，为我市教育高质量发展提供坚强保障。职能部门要密切配合，营造良好施工环境，确保工程进展顺利；施工方要严格遵守环保要求，安全施工、文明施工。在驰诚电气，张忠民表示，该项目拥有核心技术，自动化程度高，又是高新技术和环保领域产业，要持续加大科技投入，不断扩大市场占有率；要坚持走绿色化、智能化、两化融合发展之路，立足自身优势，在细分领域做大做强，做行业隐形冠军。在百菲萨项目施工现场，张忠民指出，百菲萨项目受到省委、省政府和许昌市委、市政府高度重视，也是我市对德合作重点项目，对进一步完善再生金属产业链有着重要意义，相关部门要做好各项生产要素保障，全力推进项目建设，早建成、早投产、早见效。在艾浦生再生新材料公司，张忠民要求，要充分发挥大周“国家城市矿产示范基地”等再生资源优势和区位优势，不断延链补链，加强对德合作，加大科技投入，提高企业创新能力和产品品质，实现绿色生产，为全市“无废城市”试点建设作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kern w:val="0"/>
          <w:sz w:val="21"/>
          <w:szCs w:val="21"/>
          <w:shd w:val="clear" w:fill="FFFFFF"/>
          <w:lang w:val="en-US" w:eastAsia="zh-CN" w:bidi="ar"/>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23日，全市第十五届人大常委会第三十三次会议召开，市人大常委会主任仲素玲，副主任袁兰章、胡吉星出席会议，市检察院检察长韩松太列席会议。会议听取并审议了《关于我市深化教育改革推进教育高质量发展情况的报告》《关于长葛市老旧小区改造及城区公共停车场提升工作情况的报告》《关于2019年度行政事业性国有资产管理情况的专项报告》《关于2020年市本级预算调整方案(草案)的报告》，书面审议了《关于2019年度国有资产管理情况综合报告》，会议还表决通过了有关辞职事项。仲素玲指出，近年来，全市持续开展基础教育三年提升攻坚，逐步推进教育高质量发展，取得有目共睹的成绩。下步，市政府和教育部门要全面贯彻党的教育方针，坚守为党育人、为国育才的理念，努力办好人民满意的教育。城市老旧小区改造是与市民息息相关的民生工程，也是城市高质量发展的短板。要科学编制老旧小区改造计划，加快补齐短板，保质保量、科学有序推进工作，在城市建设上要下足绣花功夫。今年是我市实施国有资产管理情况报告制度第一年，希望市政府及国有资产管理部门提高认识、高度重视,促使国有资产管理工作更加透明高效，管好全市人民的共同财产，使国有资产更好的服务社会发展，造福人民。仲素玲指出，人大常委会议题关注的是贴近民生的中心工作，各部门在工作开展中要吸纳采取各位代表委员在审议中提出的意见和建议，要抓好审议意见的整改和落实。在日常工作中要创新工作机制，推动各项工作落实更加完善、更加科学、更加高效，确保各项工作能够高质量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10月23日，全市“千企帮千村”工作推进会暨民营经济“一联三帮”“两个健康”专项行动推进会召开，市委常委、统战部长李全民出席会议。</w:t>
      </w:r>
      <w:r>
        <w:rPr>
          <w:rFonts w:hint="eastAsia" w:ascii="仿宋" w:hAnsi="仿宋" w:eastAsia="仿宋" w:cs="仿宋"/>
          <w:b w:val="0"/>
          <w:bCs/>
          <w:i w:val="0"/>
          <w:iCs w:val="0"/>
          <w:caps w:val="0"/>
          <w:color w:val="4B563B"/>
          <w:spacing w:val="15"/>
          <w:kern w:val="0"/>
          <w:sz w:val="21"/>
          <w:szCs w:val="21"/>
          <w:shd w:val="clear" w:fill="FFFFFF"/>
          <w:lang w:val="en-US" w:eastAsia="zh-CN" w:bidi="ar"/>
        </w:rPr>
        <w:t>就“千企帮千村”工作，会议指出，要提高政治站位。各单位要充分认识打赢脱贫攻坚战是头等政治任务，进一步强化政治责任，要着力引导更多的民营企业、长葛籍在外创业成功人士、市内外商会企业等各类市场主体投身扶贫上来，形成决战脱贫攻坚的强大合力。要集中力量精准帮扶，发挥企业优势联系对接帮扶带贫。今年4月份，华葛防腐材料公司为董村镇口王村捐赠10万元用于村室建设，起到了表率作用。要巩固提升工作成果。2020年是决战决胜脱贫攻坚战、全面建成小康社会的收官之年，广大民营经济人士、统战干部要集中力量加快推进“千企帮千村”行动，推动“千企帮千村”活动提质增效，保证各项台账数据经得起检验。就开展“两个专项”行动，会议强调，要落实县级领导干部分包联系企业和商会制度，要沉到一线、深入企业、真联真帮，真正帮助企业解决实际困难。健全完善工作机制，各镇（办事处）、市产业集聚区、大周产业集聚区要把“两个行动”摆上重要议事日程，落实主体责任，完善保障机制，确保取得实效。加大企业问题办理力度，坚持问题导向，聚焦企业最关心的堵点、痛点问题，问诊把脉，对症下药。依据全省民营企业诉求响应平台，搭建政企良性互动的常态化沟通联系渠道，工商联要做好上下对接，完善工作机制，真正把平台用好，为民营企业提供全天候、高效率、便捷化的优质服务。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3B3B3B"/>
          <w:spacing w:val="30"/>
          <w:kern w:val="0"/>
          <w:sz w:val="21"/>
          <w:szCs w:val="21"/>
          <w:shd w:val="clear" w:fill="FFFFFF"/>
          <w:lang w:val="en-US" w:eastAsia="zh-CN" w:bidi="ar"/>
        </w:rPr>
        <w:t>10月21日，全市安全生产工作推进例会召开，副市长张雪飞出席会议。会议指出，要严格按照时间节点抓紧完成双重预防体系建设工作。从12月份开始在全市开展拉网式检查，对未完成生产双重预防体系建设的企业，严格按照《河南省安全生产条例》和《河南省安全生产风险管控与隐患治理办法》有关规定处以1万至10万元罚款。要认真组织整改省、市安委会暗访暗查组反馈的问题隐患。各单位要根据问题清单，以问题隐患整改为抓手，举一反三，全面整改到位；市安委会18个暗访暗查组要将问题隐患整改作为督查重点，确保问题隐患排查整改形成“闭环”。要强化重点行业领域安全生产隐患排查整治。结合专项整治三年行动，切实抓好危化品、工贸行业、道路交通运输、建筑施工、市政地下有限空间作业和人员密集场所、“三合一”门店消防安全等领域安全防范工作。市场监管、住建、公安、交通运输、应急管理等部门要按照五部委下发的《关于开展液化石油气瓶和瓶装液化石油气安全专项整治的通知》要求，抓好专项整治。公安交管部门加强对农村道路、农用车交通安全的综合监管，按照省政府要求，将罐装燃气、农村道路和农用车安全纳入安全生产专项整治三年行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firstLineChars="200"/>
        <w:jc w:val="left"/>
        <w:textAlignment w:val="auto"/>
        <w:rPr>
          <w:rFonts w:hint="eastAsia" w:ascii="仿宋" w:hAnsi="仿宋" w:eastAsia="仿宋" w:cs="仿宋"/>
          <w:b w:val="0"/>
          <w:bCs/>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 </w:t>
      </w:r>
      <w:r>
        <w:rPr>
          <w:rFonts w:hint="eastAsia" w:ascii="仿宋" w:hAnsi="仿宋" w:eastAsia="仿宋" w:cs="仿宋"/>
          <w:b w:val="0"/>
          <w:bCs/>
          <w:spacing w:val="0"/>
          <w:kern w:val="0"/>
          <w:sz w:val="21"/>
          <w:szCs w:val="21"/>
          <w:lang w:val="en-US" w:eastAsia="zh-CN" w:bidi="ar"/>
        </w:rPr>
        <w:t>10月27日，市委书记尹俊营带队调研重点项目建设情况，市长张忠民，市委常委、常务副市长郭俊涛，副市长张雪飞、薛红军，大周产业集聚区党工委副书记姜峰，市产业集聚区管委会副主任孙明亮陪同调研。尹俊营先后到陈寔路学校、驰诚电气、百菲萨、艾浦生再生新材料公司项目现场，实地查看项目建设情况，协调解决项目推进过程中遇到的困难。在陈寔路学校，尹俊营指出，陈寔路学校既是我市百城提质重点工程，也是教育质量提升攻坚重点工程，建成投用后将有效解决周边学校大班额现象，要在保证质量前提下加快建设进度。要以项目建设为支撑，坚持“农村学校抓整合，老区学校抓提升，新区学校抓建设”，助推我市教育高质量发展。职能部门要密切配合，营造良好施工环境，确保工程进展顺利。在驰诚电气，尹俊营表示，要持续加大科研投入，掌握更多核心技术，加快科技成果转化。要为科研团队创造更好的条件，做好服务保障，引进、留住更多高技术人才。要加强对外合作，进一步提升智能化、信息化水平，以优质产品扩大市场占有率，提升品牌知名度。在百菲萨项目施工现场，尹俊营指出，百菲萨项目拥有核心技术和先进生产工艺，能将再生金属变废为宝，能进一步完善再生金属生产链条，提升产品附加值。相关部门要做好各项保障工作，全力推进项目建设，助推我市“无废城市”建设。在艾浦生再生新材料公司，尹俊营要求，涉及部门要密切配合，切实解决项目建设过程中遇到的问题，做好服务保障，确保项目早建成、早投产、早见效。要加强对德合作，加大科技投入，不断延链补链，提高企业创新能力和产品品质，坚持绿色化、智能化，为许昌市建设“智造之都、宜居之城”作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z w:val="21"/>
          <w:szCs w:val="21"/>
        </w:rPr>
      </w:pPr>
      <w:r>
        <w:rPr>
          <w:rFonts w:hint="eastAsia" w:ascii="仿宋" w:hAnsi="仿宋" w:eastAsia="仿宋" w:cs="仿宋"/>
          <w:b w:val="0"/>
          <w:bCs/>
          <w:spacing w:val="0"/>
          <w:kern w:val="0"/>
          <w:sz w:val="21"/>
          <w:szCs w:val="21"/>
          <w:lang w:val="en-US" w:eastAsia="zh-CN" w:bidi="ar"/>
        </w:rPr>
        <w:t>10月26日，全市2020年禁种罂粟工作会议召开，市禁毒委主任、副市长赵胜业，市公安局党委书记、局长苗仲凯出席会议。会议指出，各镇（办事处）要抓住罂粟种植期，从严从细，迅速行动，安排、开展禁种工作；要深入村庄（社区）开展形式多样的禁种宣传工作；要加强警示教育工作，重点宣传近年来全国、全省、全市种植罂粟典型违法案例，在全市营造“种毒违法、种毒必铲、种毒必究”的舆论氛围。要强化公安部门主业主责。市公安局各执法单位在办理种毒案件过程中，要紧密结合案件情况，综合进行研判分析，对罂粟种子来源、成熟的罂粟壳去向进行深入调查，一挖到底。各派出所要对本辖区种子商店、古会上种子售卖点进行全面排查，严厉打击售卖罂粟种子的违法犯罪行为，彻底摧毁“罂粟经济”链条；要严格落实干警包片、包村责任，严格落实守土有责、守土尽责、守土担责，真正做好全覆盖、无死角。会议强调，各单位要结合实际情况，对辖区内的田间地头、房前屋后等重点部位全面排查，做到不漏一村、一户、一地。市纪委监察委、市禁毒委要成立联合督导组，采取明察暗访和入村、入户进行查访的方式，对各单位工作开展情况进行实地督导检查，对工作滞后的单位进行挂牌整治并约谈相关责任人。凡因非法种植罂粟问题严重，被省禁毒委无人机航拍发现或被上级部门检查发现，影响我市整体禁毒工作的，将依据相关规定对责任单位、责任人进行严肃追究问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z w:val="21"/>
          <w:szCs w:val="21"/>
        </w:rPr>
      </w:pPr>
      <w:r>
        <w:rPr>
          <w:rFonts w:hint="eastAsia" w:ascii="仿宋" w:hAnsi="仿宋" w:eastAsia="仿宋" w:cs="仿宋"/>
          <w:b w:val="0"/>
          <w:bCs/>
          <w:spacing w:val="0"/>
          <w:kern w:val="0"/>
          <w:sz w:val="21"/>
          <w:szCs w:val="21"/>
          <w:lang w:val="en-US" w:eastAsia="zh-CN" w:bidi="ar"/>
        </w:rPr>
        <w:t>10月23日，全市青年工作联席会议第一次会议召开，市青年工作联席会议召集人、市政府副市长薛红军出席会议。会议介绍了长葛市青年工作开展情况，对国家、省中长期青年发展规划和许昌市《实施意见》主要内容进行说明，市公安局等联席会议成员代表单位围绕各自承担任务作交流发言。会议指出，要提高政治站位，增强做好青年工作的思想自觉。要坚持党管青年原则，不断用习近平新时代中国特色社会主义思想教育青年、引导青年和凝聚青年，始终在党中央和省委、市委的正确领导下，谋划和推进青年工作。各级各部门要不断健全党委领导、政府主责、共青团协调、各方齐抓共管的工作机制，确保各领域青年发展政策落实见效，促进青年更好成长、全面发展。要全力以赴抓好青年工作，把青年活力汇聚成为推动长葛市经济社会高质量发展的磅礴力量。会议强调，要聚焦青年发展，牢牢把握青年工作的主要方向。要主动走近青年，做青年朋友的知心人，倾听他们对社会问题和现象的看法，对党和政府工作的意见和建议。要真情关心青年、关爱青年，做青年工作的热心人，努力为青年创造良好发展条件。要悉心教育青年、引导青年，做青年群众的引路人。要加强统筹协作，构建做好青年工作的强大合力。各级各部门各单位要高度重视青年工作，压实工作责任，健全工作机制，营造良好氛围，牢固树立“一盘棋”思想，密切配合、协调联动，推动青年工作高质量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27日，省政协提案委员会主任钱伟率省委督查组来长葛，专项督查贯彻落实中央和省委政协工作会议精神情况，省政协提案委员会办公室主任刘俊江，许昌市政协副主席崔合荣，长葛市领导尹俊营、李全民、魏银安陪同。钱伟一行到老城镇政协委员联络室，深入了解政协履职平台建设情况并召开座谈会听取全市贯彻落实中央和省委政协工作会议精神情况。钱伟指出，要一以贯之做好中央和省委政协工作会议精神的贯彻落实，提高站位、落实责任、强化督查，为政协履职创造良好条件，奋力推进新时代政协事业新发展。要切实加强党对政协工作的全面领导，充分发挥政协专门协商机构作用，深入抓好思想政治建设，为长葛经济社会高质量发展贡献政协力量。市委书记尹俊营表示，我们将以此次督查为契机，进一步查漏补缺、补齐短板，完善机制、改进工作，推动政协各项工作再上新的台阶。</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27日，全市推进移风易俗倡树文明殡葬新风工作专题会议召开，市长张忠民，市人大常委会副主任胡吉星，副市长赵胜业，政协副主席冯朝欣出席会议。张忠民指出，要认清形势，增强做好移风易俗工作的紧迫感。殡葬改革涉及人员多、范围广，群众思想转变需要较长的过程，各镇（办事处）要持续做好群众的思想沟通，加紧完成公益性公墓建设，党员干部要带头做好文明殡葬工作。务必明确目标，夯实责任，确保完成任务。涉及镇（办事处）要在11月底前完成公墓建设并投入使用，民政局要负责将四季度火化率在32%以上。针对土地评定问题与地上附属物标准问题，民政、自然资源、规划与涉及镇（办事处）要召开专题会议逐个研判，拿出具体可实行办法；针对提高火化率问题，要重点抓好财政供养人员、企业缴纳养老保险人员及其直系亲属这两个群体的殡葬改革工作，引导群众弘扬现代殡葬新风尚。张忠民要求，民政局要牵头加大宣传力度，建立常态化、长期化的宣传机制。充分利用电视、报纸、村级喇叭及微信公众号等各类新媒体，宣传倡树文明新风的先进人物和先进事迹，让广大群众知晓移风易俗政策、支持移风易俗政策，为移风易俗工作营造浓厚的舆论氛围。要健全工作机制，定期召开移风易俗工作推进会。通报公墓建设、火化率排名，总结工作经验，剖析问题加紧推进。民政局要按照工作部署建立台账，明确时间节点与具体责任人，会同市委市政府督查局开展定期督查；人社、卫健、民政等部门要加强信息沟通，建立信息沟通机制，发现死亡人员及时纳入督导范畴，提高火化率；纪委监委要对工作推进不力、责任不落实的单位和个人按照规定严肃问责。</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28日，省人大常委会选任联工委副主任李广胜带队来长葛调研人大代表联络站管理运行情况，许昌市人大常委会副主任张书杰，长葛市领导仲素玲、袁兰章陪同。在查看过程中，调研组强调，要高度重视镇（办事处）人大代表联络站建设工作，市人大常委会要把工作下沉到镇（办事处），多参与镇（办事处）人大代表联络站工作开展，加强上下级联动，增强沟通。同时，要加强乡镇人大代表话语权，让人大代表多参与到乡村振兴工作当中，助力镇域经济发展。</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27日，国家发改委城市和小城镇中心国际合作部副处长白玮来长葛调研新型城镇化综合试点经验，并召开第三批国家新型城镇化综合试点第三方评估调研会议，副市长张冠军陪同调研。调研组一行先后到森源电气、森源重工、双洎河湿地公园、德威科技走访参观，并与企业负责人深入交流。在随后召开的座谈会上，详细听取长葛市新型城镇化建设情况汇报，了解产业发展、生态建设、城市管理等工作。调研评估组表示，希望长葛继续发挥改革试点先行军作用，用改革的办法和创新的精神为全国新型城镇化试点发展提供更多可复制、可推广的经验和模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29日，许昌市委书记胡五岳、市长史根治带领重点项目建设观摩评价活动观摩团来长葛观摩重点项目建设情况。此次观摩是许昌市2020年下半年重点产业项目建设观摩评价活动一部分。观摩团先后到陈寔路学校、驰诚电气、百菲萨、艾浦生再生新材料实地观摩。在驰诚电气电子电器产业园，胡五岳指出，5G、大数据、物联网这些前沿科技有很大发展空间，对企业来说，这些领域大有可为，要抢抓机遇，立足实际，发挥自身优势，在细分领域做大做强。在百菲萨环保科技（河南）有限公司电炉除尘灰项目，胡五岳表示，百菲萨电炉除尘灰项目在再生金属处理方面有先进技术工艺，将进一步完善大周再生金属产业链，促进相关产业绿色发展。要积极探索模式，总结经验，为“无废城市”建设作贡献，力争打造全国样板。在艾浦生年产10万吨易拉罐保级利用铝大板锭项目，胡五岳强调，要全力冲刺、攻坚克难，加快项目建设，抢占制高点，延链补链，带动再生金属行业进一步做大做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15日，2020中国（郑州）产业转移系列活动“县域制造业高质量发展论坛”在郑州举行。论坛首次发布了《河南省县域制造业发展报告（2020）》，并首次公布了我省县域工业30强名单。其中，巩义、长葛、禹州荣登河南省县域工业30强县前三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14日，全市乡村振兴工作领导小组例会召开，副市长赵胜业出席会议。会议通报了2020年中央一号文件贯彻落实督查情况、乡村振兴战略实绩考核情况、农村人居环境整治三年行动考核工作情况，对当前农业农村工作进行部署。会议指出，要高度重视，立即行动。市委、市政府对“三农”工作、乡村振兴工作非常重视，部分单位工作进展缓慢，没有摆上重要位置。要加紧组织力量，对照任务清单逐条逐项完成，高质量总结材料，全力以赴做好各项工作，确保走在前列。会议强调，要对标对表，补齐短板。各镇（办事处）各单位一定要对照乡村振兴“三农”领域重点任务，建立台账，倒排工期，完善措施，补齐短板，认真梳理获得荣誉，充分总结成绩，展示亮点和工作成效。要加强沟通，掌握主动。做好乡村振兴战略实绩考核工作，市直各单位在抓好各项准备工作同时，要与上级部门充分沟通对接，确保取得好的位次。市委农办要定期收集汇总市直各部门向上对接的情况和结果，做好记录，形成台账，及时上报市委、市政府。要夯实责任，凝聚合力。农业农村工作是一项全面系统的工作，市委农办要加强沟通对接，发挥好牵头抓总作用，指导各镇（办事处）、各部门高质量做好考核材料汇总、报送等工作。市直有关部门要服从调度、密切配合，按照会议部署认真总结、整理资料，加强协调联络，确保信息及时有效共享。各镇（办事处）要对照任务指标逐条逐项梳理，抓紧解决问题、补齐短板，确保圆满完成目标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14日，全市环境污染防治攻坚第二十二次调度例会暨安全生产工作推进例会召开，副市长张雪飞出席会议。会议指出，秋冬季应急管控期即将来临，高湿静稳天气增多，各种污染物极不容易扩散，且不时有外来污染物传输。污染防治各专项办负责，各镇（办事处）、产业集聚区做好配合，严格落实“三管三必须”工作要求，认真做好企业管控、扬尘管控、餐饮油烟、秸秆禁烧、禁燃禁放、燃煤散烧等工作，对发现的各种环境污染问题进行综合整治和严厉打击。要全面排查我市在“三散”污染治理中存在的问题和不足，不遮挡、不掩盖、不回避，全力以赴抓整改，不折不扣抓落实，以实际成效促进我市环境质量持续改善。要持续做好涉气重点领域大整改大提升大排查专项工作，高度重视许昌市组织的异地交叉执法帮扶工作，认真落实台账任务，严格标准整改，开展自查自纠。要围绕工业企业污染治理开展全面提升，对2019年工业企业六项治理工作进行“回头看”，深入推进2020年工业企业深度治理工作，实现超标排污等违法排污行为清零。要强化夜间督导排查，对发现的“散乱污”企业严格按照“两断三清”措施处理到位，并对违法当事人实施责任追究。要加快工业企业绿色化改造步伐，从政策、技术等方面进行服务指导，确保更多企业评定为秋冬季重污染天气应急管控B级和绩效引领性企业。会议强调，各单位各部门要充分认识到做好当前安全生产工作的政治意义和极端重要性，以对隐患和事故零容忍的态度，把安全责任压实再压实，把风险防控盯紧再盯紧，把隐患整改看牢再看牢，坚决防范遏制事故发生，确保全市安全形势稳定。各镇（办事处）要坚持时间服务质量，弄清弄准各村（社区）安全隐患点位，加快安全隐患风险点位图绘制工作；要及时将已绘制安全隐患风险点位图上墙，做好日常安全隐患巡查督导工作。要严格落实问责追责相关制度规定，严厉查处失职渎职、违法违规行为，推动安全生产工作真正落到实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cs="仿宋"/>
          <w:b w:val="0"/>
          <w:bCs/>
          <w:i w:val="0"/>
          <w:iCs w:val="0"/>
          <w:caps w:val="0"/>
          <w:color w:val="000000"/>
          <w:spacing w:val="0"/>
          <w:kern w:val="0"/>
          <w:sz w:val="21"/>
          <w:szCs w:val="21"/>
          <w:shd w:val="clear" w:fill="FFFFFF"/>
          <w:lang w:val="en-US" w:eastAsia="zh-CN" w:bidi="ar"/>
        </w:rPr>
      </w:pPr>
      <w:r>
        <w:rPr>
          <w:rFonts w:hint="eastAsia" w:ascii="仿宋" w:hAnsi="仿宋" w:eastAsia="仿宋" w:cs="仿宋"/>
          <w:b w:val="0"/>
          <w:bCs/>
          <w:i w:val="0"/>
          <w:iCs w:val="0"/>
          <w:caps w:val="0"/>
          <w:color w:val="333333"/>
          <w:spacing w:val="15"/>
          <w:kern w:val="0"/>
          <w:sz w:val="21"/>
          <w:szCs w:val="21"/>
          <w:shd w:val="clear" w:fill="FFFFFF"/>
          <w:lang w:val="en-US" w:eastAsia="zh-CN" w:bidi="ar"/>
        </w:rPr>
        <w:t> </w:t>
      </w:r>
      <w:r>
        <w:rPr>
          <w:rFonts w:hint="eastAsia" w:ascii="仿宋" w:hAnsi="仿宋" w:eastAsia="仿宋" w:cs="仿宋"/>
          <w:b w:val="0"/>
          <w:bCs/>
          <w:i w:val="0"/>
          <w:iCs w:val="0"/>
          <w:caps w:val="0"/>
          <w:color w:val="000000"/>
          <w:spacing w:val="0"/>
          <w:kern w:val="0"/>
          <w:sz w:val="21"/>
          <w:szCs w:val="21"/>
          <w:shd w:val="clear" w:fill="FFFFFF"/>
          <w:lang w:val="en-US" w:eastAsia="zh-CN" w:bidi="ar"/>
        </w:rPr>
        <w:t>10月5日，市委书记尹俊营调研创文工作及企业安全生产情况，市领导胡君、郭俊涛、张雪飞、薛红军陪同。尹俊营一行先后到市公安局、府东社区、佰汇康生物科技有限公司、市客运总站、义乌城一峰生活广场、市青少年校外活动中心等创文测评点位，详细询问文明城创建工作落实情况、氛围营造情况，及假期企业安全生产情况。在府东社区党群服务中心、市青少年校外活动中心，尹俊营指出，两个中心基础设施比较完善，要保持好并发挥出应有的作用，多为市民提供便民服务，杜绝形式主义。在查看佰汇康生物科技有限公司、市客运总站、义乌城一峰生活广场后，尹俊营要求，各单位、各企业，要持续开展安全隐患排查整治活动，抓好常态化疫情防控工作，紧盯重点领域、重点部位，切实做好企业安全生产工作。针对各测评点位“明白人”讲解工作，尹俊营强调，“明白人”要将点位情况了解清楚，融会贯通，用自己的话讲出来，并结合创文测评要求，精准、细化讲解词。尹俊营强调，当前创文工作已经成为全市最紧迫、最重要的任务，各单位要高度重视，把主要精力放在创文工作上，全力推进创文测评工作高标准开展，不该丢的分，坚决一分都不丢，确保创文测评顺利通过。</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sz w:val="21"/>
          <w:szCs w:val="21"/>
          <w:shd w:val="clear" w:fill="FFFFFF"/>
        </w:rPr>
        <w:t>10月3日，</w:t>
      </w:r>
      <w:r>
        <w:rPr>
          <w:rFonts w:hint="eastAsia" w:ascii="仿宋" w:hAnsi="仿宋" w:eastAsia="仿宋" w:cs="仿宋"/>
          <w:b w:val="0"/>
          <w:bCs/>
          <w:i w:val="0"/>
          <w:iCs w:val="0"/>
          <w:caps w:val="0"/>
          <w:color w:val="000000"/>
          <w:spacing w:val="0"/>
          <w:sz w:val="21"/>
          <w:szCs w:val="21"/>
          <w:shd w:val="clear" w:fill="FFFFFF"/>
          <w:lang w:val="en-US" w:eastAsia="zh-CN"/>
        </w:rPr>
        <w:t>全市</w:t>
      </w:r>
      <w:r>
        <w:rPr>
          <w:rFonts w:hint="eastAsia" w:ascii="仿宋" w:hAnsi="仿宋" w:eastAsia="仿宋" w:cs="仿宋"/>
          <w:b w:val="0"/>
          <w:bCs/>
          <w:i w:val="0"/>
          <w:iCs w:val="0"/>
          <w:caps w:val="0"/>
          <w:color w:val="000000"/>
          <w:spacing w:val="0"/>
          <w:sz w:val="21"/>
          <w:szCs w:val="21"/>
          <w:shd w:val="clear" w:fill="FFFFFF"/>
        </w:rPr>
        <w:t>脱贫攻坚视频汇报会召开，市委常委、市委办主任徐光</w:t>
      </w:r>
      <w:r>
        <w:rPr>
          <w:rFonts w:hint="eastAsia" w:ascii="仿宋" w:hAnsi="仿宋" w:eastAsia="仿宋" w:cs="仿宋"/>
          <w:b w:val="0"/>
          <w:bCs/>
          <w:i w:val="0"/>
          <w:iCs w:val="0"/>
          <w:caps w:val="0"/>
          <w:color w:val="000000"/>
          <w:spacing w:val="0"/>
          <w:sz w:val="21"/>
          <w:szCs w:val="21"/>
          <w:shd w:val="clear" w:fill="FFFFFF"/>
          <w:lang w:val="en-US" w:eastAsia="zh-CN"/>
        </w:rPr>
        <w:t>出席会议。</w:t>
      </w:r>
      <w:r>
        <w:rPr>
          <w:rFonts w:hint="eastAsia" w:ascii="仿宋" w:hAnsi="仿宋" w:eastAsia="仿宋" w:cs="仿宋"/>
          <w:b w:val="0"/>
          <w:bCs/>
          <w:i w:val="0"/>
          <w:iCs w:val="0"/>
          <w:caps w:val="0"/>
          <w:color w:val="000000"/>
          <w:spacing w:val="0"/>
          <w:sz w:val="21"/>
          <w:szCs w:val="21"/>
          <w:shd w:val="clear" w:fill="FFFFFF"/>
        </w:rPr>
        <w:t>会议强调，要将脱贫攻坚当成头等大事和首要工作任务，时刻放在心上，一步一个脚印，抓好脱贫攻坚工作各项任务落实，确保如期高质量完成各项目标任务。要持续巩固工作成效。以“五查五确保”为主线，扎实做好收官期内脱贫攻坚各项工作。要持续做好“两类户”监测帮扶，切实抓好扶贫项目，严格落实“四个不摘”政策内容，自觉补齐各项短板，强化时间节点意识、底线思维意识，及时整改存在问题，善始善终、善作善成。要抓好扶贫领域作风建设。各镇要保持头脑清醒，要敢于斗争、敢于担当，对在扶贫工作中存在不履职不尽责、思想认识有偏差、行动上马虎等现象，镇纪委要硬起手腕，真查实纠，以严格的要求贯穿脱贫攻坚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7日，市长张忠民抽查创文工作，并对发现问题现场办公。张忠民沿泰山路西行，经英刘社区时发现社区路面坑槽、龟裂现象较多，墙体公益广告脱落、褪色，未设置分类垃圾箱，自建房施工存在黄土裸露、建筑材料随意堆放现象，社区卫生状况差。张忠民要求，要严格按照创文标准抓紧修补路面，及时补栽补种树木；加强社区日常保洁，常态化保持；按要求设置分类垃圾箱，及时清理垃圾。在滨河路京广铁路桥附近，张忠民下车查看一处路面铺装、护栏安装施工工地，详细询问施工进展情况。张忠民指出，滨河路步道要选用合适材料，保证群众在雨雪天气行走时不打滑，保障市民出行安全。要在确保工程质量前提下加快进度，做好安全防护，做到规范施工、文明施工，及时清理建筑垃圾。随后，张忠民到市中医院督导问题整改情况。发现该医院未按时间进度完成整改任务后，张忠民当即对负责人提出批评并责令加快施工进度，确保工程质量。他要求，院内地坪要抓紧修整，科学合理施画停车位，加强日常管理，做到有序停车。要按照创文标准设置无障碍卫生间，加强卫生保洁；合理设置分类垃圾箱，及时清理垃圾。在玉润湖公园，张忠民要求，公园建设还未彻底完成，要加强管理，施工时做好安全警示并及时清理建筑垃圾。要做好绿化，选取树种时要充分考虑群众纳凉需求，进一步提高绿化覆盖率。公园道路与滨河路要做好人车分流，确保市民游玩安全。在王庄社区，张忠民发现该社区卫生状况较差，路面存在大量烟头、生活垃圾，居民楼道内堆放大量杂物，房门及墙体上张贴、喷涂有大量小广告，垃圾收集点垃圾未及时清理，且周围散落垃圾较多。张忠民要求，相关负责人列出问题清单进行彻底整改，同时要全面排查，发现类似问题及时整改，做到举一反三。要对照创文标准做好社区软硬件提升，健全工作机制，做实做细各项工作，不可大而化之。张忠民强调，要坚持全域创建、全民创建、全面创建，健全机制，借助文明城市创建提升城市管理水平，让居民养成良好文明习惯，让群众切实感受到创建带来的改变和实惠。要全面排查路面坑槽、背街小巷、居民楼院，列出问题清单，及时移交属地镇（办事处）整改。要灵活运用曝光、集中约谈、通报、跟踪督办等方式，加强督导问责，确保对账销号。要转变作风，真抓实干，落实落细各项文明城创建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14日，全市党员干部综合素养提升班第十期开讲，本期课程由人民学习和格局屏天下并机直播，中国民法学研究会副会长，中国人民大学教授、博士生导师杨立新教授以《中华人民共和国民法典解读》为主题进行了两个小时的授课，市委书记尹俊营，市委副书记、市长张忠民，市委常委、组织部长袁晓鸿，市委常委、统战部长李全民等全体县级领导干部在直播现场聆听了讲座。杨立新教授从我国制定民法典的原因、过程和立法结果，社会主义国家制定民法典的经验和必要性，以及我国民法典的体例和基本内容等几个方面进行了解读。杨立新指出，我国民法典系统整合了新中国成立七十多年实践形成的民事法律规范，汲取了中国民族五千多年的优秀法律文化，借鉴了人类法治文明建设的有益成果，承载了几代法律工作者乃至亿万人民的梦想，渗透到百姓社会生活的方方面面，必将为法治中国的建设进一步注入根基。民法典主要分为四个部分，第一部分是民法总则，也是最主要的部分。它规定民法的一般规则，囊括了所有民事活动要遵守的规则。第二、三部分分别是人法和财产法，这两个部分是民法的主体。人法包括人格权编和婚姻家庭编，讲人的关系。财产法包括物权编、合同编和继承编，主要解决财产归谁所有、交易以及私人财富传承等问题。第四部分是侵权责任法，它是民事权利的保护法。包括人格权、身份权、土地承包经营权、知识产权和继承权等在内所有的权利受到侵害的时候，都可以用侵权责任法来保护我们。杨立新还解读了我国民法典在人格权编中新增生命尊严权、声音权和私人生活安宁权等规定的重要性。此外，社会关注度较高的“离婚冷静期”“高空抛物”等内容，杨立新也做了详细解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333333"/>
          <w:spacing w:val="15"/>
          <w:kern w:val="0"/>
          <w:sz w:val="21"/>
          <w:szCs w:val="21"/>
          <w:shd w:val="clear" w:fill="FFFFFF"/>
          <w:lang w:val="en-US" w:eastAsia="zh-CN" w:bidi="ar"/>
        </w:rPr>
        <w:t> </w:t>
      </w:r>
      <w:r>
        <w:rPr>
          <w:rFonts w:hint="eastAsia" w:ascii="仿宋" w:hAnsi="仿宋" w:eastAsia="仿宋" w:cs="仿宋"/>
          <w:b w:val="0"/>
          <w:bCs/>
          <w:i w:val="0"/>
          <w:iCs w:val="0"/>
          <w:caps w:val="0"/>
          <w:color w:val="000000"/>
          <w:spacing w:val="0"/>
          <w:kern w:val="0"/>
          <w:sz w:val="21"/>
          <w:szCs w:val="21"/>
          <w:shd w:val="clear" w:fill="FFFFFF"/>
          <w:lang w:val="en-US" w:eastAsia="zh-CN" w:bidi="ar"/>
        </w:rPr>
        <w:t>10月9日，许昌市委第一巡察组脱贫攻坚专项巡察“回头看”长葛市委工作动员会召开，许昌市委第一巡察组组长王湘林，副组长韩磊、李超、张挪威出席会议。长葛市委书记尹俊营作表态发言，市长张忠民主持会议；市领导仲素玲、袁晓鸿、段殿臣、刘明亮、胡君、徐光、赵胜业等参加会议。</w:t>
      </w:r>
      <w:r>
        <w:rPr>
          <w:rFonts w:hint="eastAsia" w:ascii="仿宋" w:hAnsi="仿宋" w:eastAsia="仿宋" w:cs="仿宋"/>
          <w:b w:val="0"/>
          <w:bCs/>
          <w:i w:val="0"/>
          <w:iCs w:val="0"/>
          <w:caps w:val="0"/>
          <w:color w:val="333333"/>
          <w:spacing w:val="30"/>
          <w:kern w:val="0"/>
          <w:sz w:val="21"/>
          <w:szCs w:val="21"/>
          <w:shd w:val="clear" w:fill="FFFFFF"/>
          <w:lang w:val="en-US" w:eastAsia="zh-CN" w:bidi="ar"/>
        </w:rPr>
        <w:t>王湘林指出，按照许昌市委统一部署，从今天起，许昌市委第一巡察组正式进驻长葛市，开展为期15天的脱贫攻坚专项巡察“回头看”。本轮脱贫攻坚专项巡察“回头看”主要通过听取汇报、个别谈话等12种方式，聚焦贯彻落实党的路线方针政策和党中央脱贫攻坚重大决策部署及省委、市委部署安排，聚焦脱贫攻坚中的腐败问题和不正之风，聚焦脱贫攻坚领导体系、责任体系和干部队伍履职尽责情况，重点对2017年七届市委第五轮脱贫攻坚专项巡察反馈问题和2018年以来国家、省、市脱贫攻坚考核调研反馈问题整改落实情况进行监督检查，全面查找政治偏差。完成好本轮脱贫攻坚专项巡察“回头看”任务，是长葛市委和许昌市委第一巡察组共同的政治责任。希望长葛市党员领导干部本着对党的事业高度负责的态度，积极支持配合许昌市委第一巡察组工作。巡察期间，许昌市委第一巡察组将严格落实中央和省委、许昌市委纪律要求，严格执行巡察工作各项纪律和规矩。尹俊营指出，全市各级党组织和广大党员干部，要把专项巡察“回头看”作为当前一项重要的政治任务，积极主动接受和配合许昌市委第一巡察组的监督检查；要严守纪律，自觉接受监督，客观真实反映情况，让巡察组充分了解长葛市委履行脱贫攻坚政治责任及抓好整改落实的情况，全面掌握我市决战决胜脱贫攻坚的实际情况。联络工作领导小组和5个工作组要严格按照职责分工，全力做好“回头看”期间各方面的服务工作，努力为许昌市委第一巡察组开展巡察监督提供有力保障。同时，对这次“回头看”期间巡察组交办的问题事项，要以虚心诚恳的态度主动认领、全部认领、认真整改、快查快办，确保巡察组反馈问题件件有着落、事事有回音。要以这次“回头看”为动力，真正把巡察成果转化为推动工作、促进发展的实际成效，为打好打赢脱贫攻坚战、如期全面建成小康社会提供坚强有力保障。</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333333"/>
          <w:spacing w:val="30"/>
          <w:sz w:val="21"/>
          <w:szCs w:val="21"/>
          <w:shd w:val="clear" w:fill="FFFFFF"/>
        </w:rPr>
        <w:t>10月10日，全市创建全国文明城市提名城市测评动员会召开</w:t>
      </w:r>
      <w:r>
        <w:rPr>
          <w:rFonts w:hint="eastAsia" w:ascii="仿宋" w:hAnsi="仿宋" w:eastAsia="仿宋" w:cs="仿宋"/>
          <w:b w:val="0"/>
          <w:bCs/>
          <w:i w:val="0"/>
          <w:iCs w:val="0"/>
          <w:caps w:val="0"/>
          <w:color w:val="333333"/>
          <w:spacing w:val="30"/>
          <w:sz w:val="21"/>
          <w:szCs w:val="21"/>
          <w:shd w:val="clear" w:fill="FFFFFF"/>
          <w:lang w:eastAsia="zh-CN"/>
        </w:rPr>
        <w:t>，</w:t>
      </w:r>
      <w:r>
        <w:rPr>
          <w:rFonts w:hint="eastAsia" w:ascii="仿宋" w:hAnsi="仿宋" w:eastAsia="仿宋" w:cs="仿宋"/>
          <w:b w:val="0"/>
          <w:bCs/>
          <w:i w:val="0"/>
          <w:iCs w:val="0"/>
          <w:caps w:val="0"/>
          <w:color w:val="333333"/>
          <w:spacing w:val="30"/>
          <w:sz w:val="21"/>
          <w:szCs w:val="21"/>
          <w:shd w:val="clear" w:fill="FFFFFF"/>
        </w:rPr>
        <w:t>市</w:t>
      </w:r>
      <w:r>
        <w:rPr>
          <w:rFonts w:hint="eastAsia" w:ascii="仿宋" w:hAnsi="仿宋" w:eastAsia="仿宋" w:cs="仿宋"/>
          <w:b w:val="0"/>
          <w:bCs/>
          <w:i w:val="0"/>
          <w:iCs w:val="0"/>
          <w:caps w:val="0"/>
          <w:color w:val="333333"/>
          <w:spacing w:val="30"/>
          <w:sz w:val="21"/>
          <w:szCs w:val="21"/>
          <w:shd w:val="clear" w:fill="FFFFFF"/>
          <w:lang w:val="en-US" w:eastAsia="zh-CN"/>
        </w:rPr>
        <w:t>领导</w:t>
      </w:r>
      <w:r>
        <w:rPr>
          <w:rFonts w:hint="eastAsia" w:ascii="仿宋" w:hAnsi="仿宋" w:eastAsia="仿宋" w:cs="仿宋"/>
          <w:b w:val="0"/>
          <w:bCs/>
          <w:i w:val="0"/>
          <w:iCs w:val="0"/>
          <w:caps w:val="0"/>
          <w:color w:val="333333"/>
          <w:spacing w:val="30"/>
          <w:sz w:val="21"/>
          <w:szCs w:val="21"/>
          <w:shd w:val="clear" w:fill="FFFFFF"/>
        </w:rPr>
        <w:t>尹俊营</w:t>
      </w:r>
      <w:r>
        <w:rPr>
          <w:rFonts w:hint="eastAsia" w:ascii="仿宋" w:hAnsi="仿宋" w:eastAsia="仿宋" w:cs="仿宋"/>
          <w:b w:val="0"/>
          <w:bCs/>
          <w:i w:val="0"/>
          <w:iCs w:val="0"/>
          <w:caps w:val="0"/>
          <w:color w:val="333333"/>
          <w:spacing w:val="30"/>
          <w:sz w:val="21"/>
          <w:szCs w:val="21"/>
          <w:shd w:val="clear" w:fill="FFFFFF"/>
          <w:lang w:eastAsia="zh-CN"/>
        </w:rPr>
        <w:t>、</w:t>
      </w:r>
      <w:r>
        <w:rPr>
          <w:rFonts w:hint="eastAsia" w:ascii="仿宋" w:hAnsi="仿宋" w:eastAsia="仿宋" w:cs="仿宋"/>
          <w:b w:val="0"/>
          <w:bCs/>
          <w:i w:val="0"/>
          <w:iCs w:val="0"/>
          <w:caps w:val="0"/>
          <w:color w:val="333333"/>
          <w:spacing w:val="30"/>
          <w:sz w:val="21"/>
          <w:szCs w:val="21"/>
          <w:shd w:val="clear" w:fill="FFFFFF"/>
        </w:rPr>
        <w:t>张忠民</w:t>
      </w:r>
      <w:r>
        <w:rPr>
          <w:rFonts w:hint="eastAsia" w:ascii="仿宋" w:hAnsi="仿宋" w:eastAsia="仿宋" w:cs="仿宋"/>
          <w:b w:val="0"/>
          <w:bCs/>
          <w:i w:val="0"/>
          <w:iCs w:val="0"/>
          <w:caps w:val="0"/>
          <w:color w:val="333333"/>
          <w:spacing w:val="30"/>
          <w:sz w:val="21"/>
          <w:szCs w:val="21"/>
          <w:shd w:val="clear" w:fill="FFFFFF"/>
          <w:lang w:eastAsia="zh-CN"/>
        </w:rPr>
        <w:t>、</w:t>
      </w:r>
      <w:r>
        <w:rPr>
          <w:rFonts w:hint="eastAsia" w:ascii="仿宋" w:hAnsi="仿宋" w:eastAsia="仿宋" w:cs="仿宋"/>
          <w:b w:val="0"/>
          <w:bCs/>
          <w:i w:val="0"/>
          <w:iCs w:val="0"/>
          <w:caps w:val="0"/>
          <w:color w:val="333333"/>
          <w:spacing w:val="30"/>
          <w:sz w:val="21"/>
          <w:szCs w:val="21"/>
          <w:shd w:val="clear" w:fill="FFFFFF"/>
        </w:rPr>
        <w:t>段殿臣</w:t>
      </w:r>
      <w:r>
        <w:rPr>
          <w:rFonts w:hint="eastAsia" w:ascii="仿宋" w:hAnsi="仿宋" w:eastAsia="仿宋" w:cs="仿宋"/>
          <w:b w:val="0"/>
          <w:bCs/>
          <w:i w:val="0"/>
          <w:iCs w:val="0"/>
          <w:caps w:val="0"/>
          <w:color w:val="333333"/>
          <w:spacing w:val="30"/>
          <w:sz w:val="21"/>
          <w:szCs w:val="21"/>
          <w:shd w:val="clear" w:fill="FFFFFF"/>
          <w:lang w:eastAsia="zh-CN"/>
        </w:rPr>
        <w:t>、</w:t>
      </w:r>
      <w:r>
        <w:rPr>
          <w:rFonts w:hint="eastAsia" w:ascii="仿宋" w:hAnsi="仿宋" w:eastAsia="仿宋" w:cs="仿宋"/>
          <w:b w:val="0"/>
          <w:bCs/>
          <w:i w:val="0"/>
          <w:iCs w:val="0"/>
          <w:caps w:val="0"/>
          <w:color w:val="333333"/>
          <w:spacing w:val="30"/>
          <w:sz w:val="21"/>
          <w:szCs w:val="21"/>
          <w:shd w:val="clear" w:fill="FFFFFF"/>
        </w:rPr>
        <w:t>胡君出席会议。</w:t>
      </w:r>
      <w:r>
        <w:rPr>
          <w:rFonts w:hint="eastAsia" w:ascii="仿宋" w:hAnsi="仿宋" w:eastAsia="仿宋" w:cs="仿宋"/>
          <w:b w:val="0"/>
          <w:bCs/>
          <w:i w:val="0"/>
          <w:iCs w:val="0"/>
          <w:caps w:val="0"/>
          <w:color w:val="333333"/>
          <w:spacing w:val="30"/>
          <w:sz w:val="21"/>
          <w:szCs w:val="21"/>
          <w:shd w:val="clear" w:fill="FFFFFF"/>
          <w:lang w:val="en-US" w:eastAsia="zh-CN"/>
        </w:rPr>
        <w:t>市委书记</w:t>
      </w:r>
      <w:r>
        <w:rPr>
          <w:rFonts w:hint="eastAsia" w:ascii="仿宋" w:hAnsi="仿宋" w:eastAsia="仿宋" w:cs="仿宋"/>
          <w:b w:val="0"/>
          <w:bCs/>
          <w:i w:val="0"/>
          <w:iCs w:val="0"/>
          <w:caps w:val="0"/>
          <w:color w:val="333333"/>
          <w:spacing w:val="30"/>
          <w:kern w:val="0"/>
          <w:sz w:val="21"/>
          <w:szCs w:val="21"/>
          <w:shd w:val="clear" w:fill="FFFFFF"/>
          <w:lang w:val="en-US" w:eastAsia="zh-CN" w:bidi="ar"/>
        </w:rPr>
        <w:t>尹俊营指出，去年以来，长葛市成功创建了国家园林城市，国家卫生城市创建初步通过验收，为创建全国文明城市打下了坚实基础。同时，要正视存在的城市环境问题反弹、社区作用发挥不充分、制度机制落实不到位等问题。就做好创文工作，尹俊营要求，要统一思想，全面进入攻坚状态。创建国家文明城市是许昌市委、市政府给我们的政治任务，是全市人民的热切期盼，是我们践行“人民为天”的实际行动。各部门各单位务必坚持问题导向，立即进入实战状态，挂图作战，争分夺秒，解决实际问题。要夯实基础，提升城市管理水平。</w:t>
      </w:r>
      <w:r>
        <w:rPr>
          <w:rFonts w:hint="eastAsia" w:ascii="仿宋" w:hAnsi="仿宋" w:eastAsia="仿宋" w:cs="仿宋"/>
          <w:b w:val="0"/>
          <w:bCs/>
          <w:i w:val="0"/>
          <w:iCs w:val="0"/>
          <w:caps w:val="0"/>
          <w:color w:val="auto"/>
          <w:spacing w:val="30"/>
          <w:kern w:val="0"/>
          <w:sz w:val="21"/>
          <w:szCs w:val="21"/>
          <w:shd w:val="clear" w:fill="FFFFFF"/>
          <w:lang w:val="en-US" w:eastAsia="zh-CN" w:bidi="ar"/>
        </w:rPr>
        <w:t>要做实网格。坚持把做实社区网格作为城市创建的基础性工程，加快建立“市、镇办、工作区、社区、楼院”五级网格，确保实现网格化管理全覆盖。要健全机制。坚持“全民创建、全域创建”思想，加</w:t>
      </w:r>
      <w:r>
        <w:rPr>
          <w:rFonts w:hint="eastAsia" w:ascii="仿宋" w:hAnsi="仿宋" w:eastAsia="仿宋" w:cs="仿宋"/>
          <w:b w:val="0"/>
          <w:bCs/>
          <w:i w:val="0"/>
          <w:iCs w:val="0"/>
          <w:caps w:val="0"/>
          <w:color w:val="333333"/>
          <w:spacing w:val="30"/>
          <w:kern w:val="0"/>
          <w:sz w:val="21"/>
          <w:szCs w:val="21"/>
          <w:shd w:val="clear" w:fill="FFFFFF"/>
          <w:lang w:val="en-US" w:eastAsia="zh-CN" w:bidi="ar"/>
        </w:rPr>
        <w:t>快推动制度机制建设规范化、常态化；严格值班制度，有条件的社区要落实24小时值班制度；严格执行“双报到双报告双服务”（“单位党组织、党员到社区报到；驻区单位社会责任报告和在职党员参与社区活动报告；服务社区建设、服务居民群众”）工作制度。健全完善严管重罚机制。把城市管理部分职能授权给楼院、小区，鼓励引导各楼院、小区结合社区公约，建立严管重罚机制，对不文明行为进行严厉处罚；要督促沿街经营户认真落实“门前三包”责任制，对落实不到位的门店，实施挂牌督办，严管重罚。建立共建共管共享机制，各镇（办事处）、社区要树牢共建共管共享理念，社</w:t>
      </w:r>
      <w:r>
        <w:rPr>
          <w:rFonts w:hint="eastAsia" w:ascii="仿宋" w:hAnsi="仿宋" w:eastAsia="仿宋" w:cs="仿宋"/>
          <w:b w:val="0"/>
          <w:bCs/>
          <w:i w:val="0"/>
          <w:iCs w:val="0"/>
          <w:caps w:val="0"/>
          <w:color w:val="auto"/>
          <w:spacing w:val="30"/>
          <w:kern w:val="0"/>
          <w:sz w:val="21"/>
          <w:szCs w:val="21"/>
          <w:shd w:val="clear" w:fill="FFFFFF"/>
          <w:lang w:val="en-US" w:eastAsia="zh-CN" w:bidi="ar"/>
        </w:rPr>
        <w:t>区工作经费、集体经济收入等都可以用到城市创建上来，也可以把罚募等收入纳入社区建设中来。要完善硬件。整合职能部门资源，加快打造15分钟</w:t>
      </w:r>
      <w:r>
        <w:rPr>
          <w:rFonts w:hint="eastAsia" w:ascii="仿宋" w:hAnsi="仿宋" w:eastAsia="仿宋" w:cs="仿宋"/>
          <w:b w:val="0"/>
          <w:bCs/>
          <w:i w:val="0"/>
          <w:iCs w:val="0"/>
          <w:caps w:val="0"/>
          <w:color w:val="333333"/>
          <w:spacing w:val="30"/>
          <w:kern w:val="0"/>
          <w:sz w:val="21"/>
          <w:szCs w:val="21"/>
          <w:shd w:val="clear" w:fill="FFFFFF"/>
          <w:lang w:val="en-US" w:eastAsia="zh-CN" w:bidi="ar"/>
        </w:rPr>
        <w:t>生活圈、医疗圈、健身圈等。要全员上阵，激发攻坚拼劲、干劲</w:t>
      </w:r>
      <w:r>
        <w:rPr>
          <w:rFonts w:hint="eastAsia" w:ascii="仿宋" w:hAnsi="仿宋" w:eastAsia="仿宋" w:cs="仿宋"/>
          <w:b w:val="0"/>
          <w:bCs/>
          <w:i w:val="0"/>
          <w:iCs w:val="0"/>
          <w:caps w:val="0"/>
          <w:color w:val="auto"/>
          <w:spacing w:val="30"/>
          <w:kern w:val="0"/>
          <w:sz w:val="21"/>
          <w:szCs w:val="21"/>
          <w:shd w:val="clear" w:fill="FFFFFF"/>
          <w:lang w:val="en-US" w:eastAsia="zh-CN" w:bidi="ar"/>
        </w:rPr>
        <w:t>。要以上率下。8</w:t>
      </w:r>
      <w:r>
        <w:rPr>
          <w:rFonts w:hint="eastAsia" w:ascii="仿宋" w:hAnsi="仿宋" w:eastAsia="仿宋" w:cs="仿宋"/>
          <w:b w:val="0"/>
          <w:bCs/>
          <w:i w:val="0"/>
          <w:iCs w:val="0"/>
          <w:caps w:val="0"/>
          <w:color w:val="333333"/>
          <w:spacing w:val="30"/>
          <w:kern w:val="0"/>
          <w:sz w:val="21"/>
          <w:szCs w:val="21"/>
          <w:shd w:val="clear" w:fill="FFFFFF"/>
          <w:lang w:val="en-US" w:eastAsia="zh-CN" w:bidi="ar"/>
        </w:rPr>
        <w:t>个创文指导组的县级领导要全力以赴，按照职责分工，带领各指导组深入到一线，对各项工作再过细、再指导、再把关。各部门各单位“一把手”，一方面要组织好本单位人员开展创建工作，另一方面要带头深入一线，靠前指挥，确保问题在一线发现、措施在一线落实、难点在一线解决</w:t>
      </w:r>
      <w:r>
        <w:rPr>
          <w:rFonts w:hint="eastAsia" w:ascii="仿宋" w:hAnsi="仿宋" w:eastAsia="仿宋" w:cs="仿宋"/>
          <w:b w:val="0"/>
          <w:bCs/>
          <w:i w:val="0"/>
          <w:iCs w:val="0"/>
          <w:caps w:val="0"/>
          <w:color w:val="auto"/>
          <w:spacing w:val="30"/>
          <w:kern w:val="0"/>
          <w:sz w:val="21"/>
          <w:szCs w:val="21"/>
          <w:shd w:val="clear" w:fill="FFFFFF"/>
          <w:lang w:val="en-US" w:eastAsia="zh-CN" w:bidi="ar"/>
        </w:rPr>
        <w:t>。要对标达标。工作督办要立行立改，要对已完成的工程和容易反复的问题，认真开展“回头看”，确保对标达标。要凝聚合力。要深入开展城市秩序整治行动，在坚持常态化宣传同时，围绕提升市民知晓率、支持率、参与率、满意率，入户开展问卷调查。各志愿服务组织、各中小学校等要加强联动，形成人人关注创建、支持创建、参与创建的浓厚氛围。要严格奖惩。持续加强督导力度，工作中凡是发现的问题都要一查到底，严肃问责。要加大对社区工作人员的奖励力度，对社区工作不力的单位和个人要取消评先评优资格</w:t>
      </w:r>
      <w:r>
        <w:rPr>
          <w:rFonts w:hint="eastAsia" w:ascii="仿宋" w:hAnsi="仿宋" w:eastAsia="仿宋" w:cs="仿宋"/>
          <w:b w:val="0"/>
          <w:bCs/>
          <w:i w:val="0"/>
          <w:iCs w:val="0"/>
          <w:caps w:val="0"/>
          <w:color w:val="333333"/>
          <w:spacing w:val="30"/>
          <w:kern w:val="0"/>
          <w:sz w:val="21"/>
          <w:szCs w:val="21"/>
          <w:shd w:val="clear" w:fill="FFFFFF"/>
          <w:lang w:val="en-US" w:eastAsia="zh-CN" w:bidi="ar"/>
        </w:rPr>
        <w:t>。尹俊营强调，创建全国文明城市提名城市，事关全局、意义重大、志在必得，必须以高度的责任感和使命感，以建强社区为抓手，强力推进城市管理上水平、提档次，坚决打赢创文硬仗，为我市高质量发展持续走在全省前列，提供强大的软实力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10月9日，市委副书记、市长张忠民主持召开市政府十五届第67次常务会议，对国务院大督查、安全生产、耕地保护等工作进行部署。</w:t>
      </w:r>
      <w:r>
        <w:rPr>
          <w:rFonts w:hint="eastAsia" w:ascii="仿宋" w:hAnsi="仿宋" w:eastAsia="仿宋" w:cs="仿宋"/>
          <w:b w:val="0"/>
          <w:bCs/>
          <w:i w:val="0"/>
          <w:iCs w:val="0"/>
          <w:caps w:val="0"/>
          <w:color w:val="333333"/>
          <w:spacing w:val="30"/>
          <w:kern w:val="0"/>
          <w:sz w:val="21"/>
          <w:szCs w:val="21"/>
          <w:shd w:val="clear" w:fill="FFFFFF"/>
          <w:lang w:val="en-US" w:eastAsia="zh-CN" w:bidi="ar"/>
        </w:rPr>
        <w:t>就国务院第七次大督查工作，张忠民强调，全市上下要高度重视，提升政治站位，聚焦督查重点事项、国务院“互联网+督查”平台转交的问题线索等，进一步深入开展自查、狠抓问题整改，举一反三，以清醒的认识和得力的举措做实做细各项工作。要本着实事求是原则归纳总结提炼我市典型经验、亮点做法。安全生产工作，应急管理局要加强自身业务能力、应急处理能力、工作作风建设；加强队伍内明白人、操心人、敢于担当人的建设，以不断强化整个系统及网格建设，推动安全生产工作落到实处。要持续在全面排查和隐患消除上抓好落实，全面开展风险排查，把隐患和问题查深查透，及时消除到位。农村乱占耕地建房问题整治及进一步规范全市土地征收工作，各镇（办事处）要认清形势，高度重视，不折不扣落实市专项整治工作部署，抓实抓好摸底排查工作表格填写、张榜公示、签字背书和汇总上报工作。各相关部门及各镇（办事处）要根据新修订的《土地管理法》，按照调整变化后的工作职责，严格按照有关程序，切实做好土地征收相关工作。会议传达学习了9月28日中共中央政治局会议精神、省政府办公厅迎接国务院第七次大督查动员部署会议精神，省委书记王国生、省长尹弘关于安全稳定工作批示精神、全省安全生产电视电话会议精神，全省秋冬季污染防治攻坚电视电话会议精神，《中共许昌市纪委 许昌市监察委员会关于印发许昌市容错事项事前备案办法（试行）的通知》精神及中共长葛市纪委 长葛市监察委员会关于印发《长葛市容错事项事前备案实施办法（试行）》的通知。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10月12日，2020年中国（长葛）建筑机械交易会开幕，许昌市委统战部副部长、工商联党组书记寇玉平，长葛市领导张忠民、李全民、张雪飞、胡新英出席开幕式。市长</w:t>
      </w:r>
      <w:r>
        <w:rPr>
          <w:rFonts w:hint="eastAsia" w:ascii="仿宋" w:hAnsi="仿宋" w:eastAsia="仿宋" w:cs="仿宋"/>
          <w:b w:val="0"/>
          <w:bCs/>
          <w:i w:val="0"/>
          <w:iCs w:val="0"/>
          <w:caps w:val="0"/>
          <w:color w:val="3E3E3E"/>
          <w:spacing w:val="30"/>
          <w:sz w:val="21"/>
          <w:szCs w:val="21"/>
          <w:shd w:val="clear" w:fill="FFFFFF"/>
        </w:rPr>
        <w:t>张忠民宣布2020年中国（长葛）建筑机械交易会开幕。</w:t>
      </w:r>
      <w:r>
        <w:rPr>
          <w:rFonts w:hint="eastAsia" w:ascii="仿宋" w:hAnsi="仿宋" w:eastAsia="仿宋" w:cs="仿宋"/>
          <w:b w:val="0"/>
          <w:bCs/>
          <w:i w:val="0"/>
          <w:iCs w:val="0"/>
          <w:caps w:val="0"/>
          <w:color w:val="3E3E3E"/>
          <w:spacing w:val="30"/>
          <w:kern w:val="0"/>
          <w:sz w:val="21"/>
          <w:szCs w:val="21"/>
          <w:shd w:val="clear" w:fill="FFFFFF"/>
          <w:lang w:val="en-US" w:eastAsia="zh-CN" w:bidi="ar"/>
        </w:rPr>
        <w:t>寇玉平支出，长葛是我国重要的建筑机械产区，不仅有数量众多的生产企业，还有全国第二大钢材市场和第三大配件市场等原料企业和配套企业，更有分布在全国各地的营销网络和销售大军，是全国名副其实的小型建筑机械产业基地。本届交易会对促进长葛市建筑机械产业的整合提升，推动全国建筑机械的繁荣发展有着十分重要的意义。寇玉平指出，当前建筑机械产业同时面临严峻挑战和发展机遇，希望广大企业家坚定信心，坚守实业，强化科技支撑，大力实施品牌战略，依靠科技创新不断引进、开发新工艺、新技术、新产品，努力推动建筑机械行业实现转型升级，健康发展。相信各地客商在本届交易会上的交流合作共谋发展，必将推动中国建筑机械产业的新发展、新跨越、新合作。</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10月17日是第7个全国扶贫日，全市举行2020年“扶贫日”系列活动启动仪式，市委书记尹俊营、市长张忠民等市领导出席仪式。</w:t>
      </w:r>
      <w:r>
        <w:rPr>
          <w:rFonts w:hint="eastAsia" w:ascii="仿宋" w:hAnsi="仿宋" w:eastAsia="仿宋" w:cs="仿宋"/>
          <w:b w:val="0"/>
          <w:bCs/>
          <w:i w:val="0"/>
          <w:iCs w:val="0"/>
          <w:caps w:val="0"/>
          <w:color w:val="3E3E3E"/>
          <w:spacing w:val="30"/>
          <w:kern w:val="0"/>
          <w:sz w:val="21"/>
          <w:szCs w:val="21"/>
          <w:shd w:val="clear" w:fill="FFFFFF"/>
          <w:lang w:val="en-US" w:eastAsia="zh-CN" w:bidi="ar"/>
        </w:rPr>
        <w:t>尹俊营宣布“扶贫日”系列活动正式启动。张忠民指出，打赢打好脱贫攻坚战，实现全面小康，是党中央的重大战略决策。近年来，全市上下认真贯彻落实习近平总书记扶贫开发战略思想，坚持把脱贫攻坚作为重要政治任务和第一民生工程，聚焦“两不愁三保障”，强化“六个精准”，落实“五个一批”，实施五级网格化管理，扎实推进政策、责任、工作“三落实”。全市累计脱贫5737户20120人，退出贫困村21个，剩余1439名贫困人口也将如期脱贫。目前，我们正在全面补短板、强弱项，巩固脱贫成果，决战决胜脱贫攻坚收官战。张忠民表示，今年“扶贫日”系列活动主要有“消费扶贫产品展销、就业扶贫招聘、扶贫政策咨询及成果展示”等内容。习近平总书记曾指出，我国社会不缺少扶贫济困的爱心和力量，缺的是有效可信的平台和参与渠道。我们举办“扶贫日”系列活动，就是要搭建扶贫产品产销对接桥梁，拓宽贫困群众就业渠道，扩大扶贫政策宣传覆盖面，通过简单便捷的“直通车”方式，形成“人人皆可为、人人皆能为、人人皆愿为”的大扶贫格局。脱贫攻坚没有旁观者、没有局外人，要以此次“扶贫日”系列活动为契机，携手同心、合力攻坚、奋力冲刺，坚决打赢打好脱贫攻坚收官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10月17日，市委书记尹俊营观摩全市重点项目，市领导</w:t>
      </w:r>
      <w:r>
        <w:rPr>
          <w:rFonts w:hint="eastAsia" w:ascii="仿宋" w:hAnsi="仿宋" w:eastAsia="仿宋" w:cs="仿宋"/>
          <w:b w:val="0"/>
          <w:bCs/>
          <w:i w:val="0"/>
          <w:iCs w:val="0"/>
          <w:caps w:val="0"/>
          <w:color w:val="333333"/>
          <w:spacing w:val="30"/>
          <w:kern w:val="0"/>
          <w:sz w:val="21"/>
          <w:szCs w:val="21"/>
          <w:shd w:val="clear" w:fill="FFFFFF"/>
          <w:lang w:val="en-US" w:eastAsia="zh-CN" w:bidi="ar"/>
        </w:rPr>
        <w:t>张忠民，冀伟、郭俊涛，张冠军、张雪飞、薛红军、姜峰、孙明亮先后陪同。</w:t>
      </w:r>
      <w:r>
        <w:rPr>
          <w:rFonts w:hint="eastAsia" w:ascii="仿宋" w:hAnsi="仿宋" w:eastAsia="仿宋" w:cs="仿宋"/>
          <w:b w:val="0"/>
          <w:bCs/>
          <w:i w:val="0"/>
          <w:iCs w:val="0"/>
          <w:caps w:val="0"/>
          <w:color w:val="000000"/>
          <w:spacing w:val="0"/>
          <w:kern w:val="0"/>
          <w:sz w:val="21"/>
          <w:szCs w:val="21"/>
          <w:shd w:val="clear" w:fill="FFFFFF"/>
          <w:lang w:val="en-US" w:eastAsia="zh-CN" w:bidi="ar"/>
        </w:rPr>
        <w:t>尹俊营先后到陈寔路学校、清潩河森林公园、新天地药业、德佰特、驰诚电气、龙盛新材料、百菲萨等重点项目，实地查看施工进度情况，协调解决推进过程中遇到的困难。</w:t>
      </w:r>
      <w:r>
        <w:rPr>
          <w:rFonts w:hint="eastAsia" w:ascii="仿宋" w:hAnsi="仿宋" w:eastAsia="仿宋" w:cs="仿宋"/>
          <w:b w:val="0"/>
          <w:bCs/>
          <w:i w:val="0"/>
          <w:iCs w:val="0"/>
          <w:caps w:val="0"/>
          <w:color w:val="333333"/>
          <w:spacing w:val="30"/>
          <w:kern w:val="0"/>
          <w:sz w:val="21"/>
          <w:szCs w:val="21"/>
          <w:shd w:val="clear" w:fill="FFFFFF"/>
          <w:lang w:val="en-US" w:eastAsia="zh-CN" w:bidi="ar"/>
        </w:rPr>
        <w:t>尹俊营要求，要高度重视重点项目建设，认真落实民营经济“两个健康”“四个一百”专项行动，县级领导干部要带头深入项目一线，切实解决项目建设中遇到的困难和问题，严格按照台账督导推进，责任单位要增强紧迫感，倒排工期，加快进度；确保项目早建成早投产早投用，圆满完成年度项目建设目标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 10月16日，市长张忠民调研文峰北路长葛段提升改造情况，并就发现问题现场办公，副市长张冠军陪同。</w:t>
      </w:r>
      <w:r>
        <w:rPr>
          <w:rFonts w:hint="eastAsia" w:ascii="仿宋" w:hAnsi="仿宋" w:eastAsia="仿宋" w:cs="仿宋"/>
          <w:b w:val="0"/>
          <w:bCs/>
          <w:i w:val="0"/>
          <w:iCs w:val="0"/>
          <w:caps w:val="0"/>
          <w:color w:val="000000"/>
          <w:spacing w:val="30"/>
          <w:kern w:val="0"/>
          <w:sz w:val="21"/>
          <w:szCs w:val="21"/>
          <w:shd w:val="clear" w:fill="FFFFFF"/>
          <w:lang w:val="en-US" w:eastAsia="zh-CN" w:bidi="ar"/>
        </w:rPr>
        <w:t>在于井社区，张忠民指出，文峰北路提升改造工程是许昌市百城提质工程项目之一，许昌市委、市政府高度重视，许昌市委书记胡五岳多次现场督办并提出明确要求。该路段提升改造对我市城市建设、环境卫生提升具有重要促进作用，是长葛重要出入口和展示城市形象的窗口。当前，长葛段工程进度与沿途其他区（县）有差距，要高度重视，加快项目进度。张忠民要求，要注重解决实际问题。道路两侧绿化林带建设涉及拆迁，相关职能部门要做好资金保障，确保项目顺利推进。要做好入户测量、走访等工作，结合相关政策、文件制订拆迁居民补偿、安置方案，及时发布公告，做好政策宣传讲解。要综合考虑，做好群众过渡安置等后续工作。要加快进度。要做好前期准备工作，加快拆迁进度，为今冬明春绿化打基础；要抽调专人、成立专班，列出台账，加快推进。要统筹协调，属地与相关部门密切配合，做好各要素保障，确保墙体立面美化、路口景观打造、道路设施完善、日常卫生保洁等后续工作及时跟进。要学习借鉴。多学习借鉴微地形打造、关键节点提升、标示标线设置、公交站点分布、灯饰亮化等好的经验做法，结合实际消化吸收，做好我市道路提升改造工作。</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sz w:val="21"/>
          <w:szCs w:val="21"/>
          <w:shd w:val="clear" w:fill="FFFFFF"/>
        </w:rPr>
        <w:t>10月19日，全市“十四五”期间项目谋划专题会召开，市委书记尹俊营</w:t>
      </w:r>
      <w:r>
        <w:rPr>
          <w:rFonts w:hint="eastAsia" w:ascii="仿宋" w:hAnsi="仿宋" w:eastAsia="仿宋" w:cs="仿宋"/>
          <w:b w:val="0"/>
          <w:bCs/>
          <w:i w:val="0"/>
          <w:iCs w:val="0"/>
          <w:caps w:val="0"/>
          <w:color w:val="000000"/>
          <w:spacing w:val="0"/>
          <w:sz w:val="21"/>
          <w:szCs w:val="21"/>
          <w:shd w:val="clear" w:fill="FFFFFF"/>
          <w:lang w:eastAsia="zh-CN"/>
        </w:rPr>
        <w:t>，</w:t>
      </w:r>
      <w:r>
        <w:rPr>
          <w:rFonts w:hint="eastAsia" w:ascii="仿宋" w:hAnsi="仿宋" w:eastAsia="仿宋" w:cs="仿宋"/>
          <w:b w:val="0"/>
          <w:bCs/>
          <w:i w:val="0"/>
          <w:iCs w:val="0"/>
          <w:caps w:val="0"/>
          <w:color w:val="000000"/>
          <w:spacing w:val="0"/>
          <w:sz w:val="21"/>
          <w:szCs w:val="21"/>
          <w:shd w:val="clear" w:fill="FFFFFF"/>
        </w:rPr>
        <w:t>市长张忠民</w:t>
      </w:r>
      <w:r>
        <w:rPr>
          <w:rFonts w:hint="eastAsia" w:ascii="仿宋" w:hAnsi="仿宋" w:eastAsia="仿宋" w:cs="仿宋"/>
          <w:b w:val="0"/>
          <w:bCs/>
          <w:i w:val="0"/>
          <w:iCs w:val="0"/>
          <w:caps w:val="0"/>
          <w:color w:val="000000"/>
          <w:spacing w:val="0"/>
          <w:sz w:val="21"/>
          <w:szCs w:val="21"/>
          <w:shd w:val="clear" w:fill="FFFFFF"/>
          <w:lang w:val="en-US" w:eastAsia="zh-CN"/>
        </w:rPr>
        <w:t>出席</w:t>
      </w:r>
      <w:r>
        <w:rPr>
          <w:rFonts w:hint="eastAsia" w:ascii="仿宋" w:hAnsi="仿宋" w:eastAsia="仿宋" w:cs="仿宋"/>
          <w:b w:val="0"/>
          <w:bCs/>
          <w:i w:val="0"/>
          <w:iCs w:val="0"/>
          <w:caps w:val="0"/>
          <w:color w:val="000000"/>
          <w:spacing w:val="0"/>
          <w:sz w:val="21"/>
          <w:szCs w:val="21"/>
          <w:shd w:val="clear" w:fill="FFFFFF"/>
        </w:rPr>
        <w:t>会议。</w:t>
      </w:r>
      <w:r>
        <w:rPr>
          <w:rFonts w:hint="eastAsia" w:ascii="仿宋" w:hAnsi="仿宋" w:eastAsia="仿宋" w:cs="仿宋"/>
          <w:b w:val="0"/>
          <w:bCs/>
          <w:i w:val="0"/>
          <w:iCs w:val="0"/>
          <w:caps w:val="0"/>
          <w:color w:val="000000"/>
          <w:spacing w:val="0"/>
          <w:kern w:val="0"/>
          <w:sz w:val="21"/>
          <w:szCs w:val="21"/>
          <w:shd w:val="clear" w:fill="FFFFFF"/>
          <w:lang w:val="en-US" w:eastAsia="zh-CN" w:bidi="ar"/>
        </w:rPr>
        <w:t>听取各镇（办事处）项目谋划情况汇报后，尹俊营指出，敢想才能敢干，要认真研究政策，围绕乡村振兴发展战略，抢抓机遇，深度谋划项目。要通盘考虑土地利用、产业发展、水系连通、脱贫攻坚等内容，与乡村振兴有效衔接，并结合各自特点加快规划编制。尹俊营要求，要把方向、定目标、务实干、走在前。职能部门一把手、镇（办事处）党委书记要把握发展方向，积极与上级对接，抢抓乡村振兴战略发展机遇，争取更多支持。要高站位、大格局，以发展的眼光、长远的眼光争取资金、政策、人才等资源，为我所用。要守住底线，在其位、谋其政，为官一任，造福一方。要学习研究政策。乡村振兴战略是重大发展机遇，国家出台了很多政策，各镇（办事处）党委书记要带头学，领导班子集体学，邀请专家培训讲解，把相关政策弄懂吃透，为项目谋划、包装打基础。要提升站位。要围绕全市发展大局，结合各自实际做好项目谋划。紧扣扩大农业农村有效投资3大方面、10大领域，持续加大农村项目谋划、包装力度，围绕做美乡村，力推全面振兴。要深度谋划。要以“农村美、农业强、农民富”为核心，围绕各镇（办事处）发展目标、五大振兴（即：产业振兴、人才振兴、文化振兴、生态振兴、组织振兴）、现有资源禀赋、重点工作四个方面，深度谋划项目。重点要做好农田水利建设、高标准农田建设、厕所革命、农村人居环境综合整治、垃圾分类，村级医疗卫生室、电网改造、村村通天然气和5G等农村基础设施建设与完善，壮大集体经济等工作。要制定方案全力推进。要请进来、走出去，加强学习培训，吸收借鉴好的经验做法。以项目谋划为主要内容，加快制定方案，抽专人、成专班，全力推进项目实施。</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sz w:val="21"/>
          <w:szCs w:val="21"/>
          <w:shd w:val="clear" w:fill="FFFFFF"/>
        </w:rPr>
        <w:t>10月19日</w:t>
      </w:r>
      <w:r>
        <w:rPr>
          <w:rFonts w:hint="eastAsia" w:ascii="仿宋" w:hAnsi="仿宋" w:eastAsia="仿宋" w:cs="仿宋"/>
          <w:b w:val="0"/>
          <w:bCs/>
          <w:i w:val="0"/>
          <w:iCs w:val="0"/>
          <w:caps w:val="0"/>
          <w:color w:val="3B3B3B"/>
          <w:spacing w:val="30"/>
          <w:sz w:val="21"/>
          <w:szCs w:val="21"/>
          <w:shd w:val="clear" w:fill="FFFFFF"/>
        </w:rPr>
        <w:t>，全市秋冬季新冠肺炎疫情防控工作推进会召开，</w:t>
      </w:r>
      <w:r>
        <w:rPr>
          <w:rFonts w:hint="eastAsia" w:ascii="仿宋" w:hAnsi="仿宋" w:eastAsia="仿宋" w:cs="仿宋"/>
          <w:b w:val="0"/>
          <w:bCs/>
          <w:i w:val="0"/>
          <w:iCs w:val="0"/>
          <w:caps w:val="0"/>
          <w:color w:val="3B3B3B"/>
          <w:spacing w:val="30"/>
          <w:sz w:val="21"/>
          <w:szCs w:val="21"/>
          <w:shd w:val="clear" w:fill="FFFFFF"/>
          <w:lang w:eastAsia="zh-CN"/>
        </w:rPr>
        <w:t>，</w:t>
      </w:r>
      <w:r>
        <w:rPr>
          <w:rFonts w:hint="eastAsia" w:ascii="仿宋" w:hAnsi="仿宋" w:eastAsia="仿宋" w:cs="仿宋"/>
          <w:b w:val="0"/>
          <w:bCs/>
          <w:i w:val="0"/>
          <w:iCs w:val="0"/>
          <w:caps w:val="0"/>
          <w:color w:val="3B3B3B"/>
          <w:spacing w:val="30"/>
          <w:sz w:val="21"/>
          <w:szCs w:val="21"/>
          <w:shd w:val="clear" w:fill="FFFFFF"/>
        </w:rPr>
        <w:t>副市长薛红军出席会议。</w:t>
      </w:r>
      <w:r>
        <w:rPr>
          <w:rFonts w:hint="eastAsia" w:ascii="仿宋" w:hAnsi="仿宋" w:eastAsia="仿宋" w:cs="仿宋"/>
          <w:b w:val="0"/>
          <w:bCs/>
          <w:i w:val="0"/>
          <w:iCs w:val="0"/>
          <w:caps w:val="0"/>
          <w:color w:val="3B3B3B"/>
          <w:spacing w:val="30"/>
          <w:kern w:val="0"/>
          <w:sz w:val="21"/>
          <w:szCs w:val="21"/>
          <w:shd w:val="clear" w:fill="FFFFFF"/>
          <w:lang w:val="en-US" w:eastAsia="zh-CN" w:bidi="ar"/>
        </w:rPr>
        <w:t>会议强调，要清醒认识疫情防控的重要性、复杂性、长期性。坚持底线思维、增强防范能力，在做好日常业务工作同时，慎终如始，毫不松懈抓好常态化疫情防控各项工作，坚决防止疫情传染传播风险。要强化疫情防控意识。明确各部门工作职责，提升疫情防控能力，做好常态化管控。疫情指挥部各成员单位要紧紧按照工作职责，明确专人，将工作安排、指挥、督导到位，确保事事有汇报、件件有落实。要坚持查风险、补短板、堵漏洞、强弱项。认真落实《长葛市秋冬季新冠肺炎疫情防控工作方案》，确保人员到位、设备到位、设施到位、物资到位、能力到位，进一步健全完善疫情防控管理制度和应急处置流程，加强冷链食品核酸检测，强化应急物资储备。要提升核酸检测能力。市疾控中心要加快建设核酸检测实验室，市人民医院要进一步提升核酸检测能力，其他医疗机构按照要求做好核酸检测能力准备。疾控部门要加强对核酸检测和采样人员技术培训，各社区卫生服务中心以上医疗卫生机构要具备人员和外环境采样能力。按照“应检尽检”要求对重点人群全部进行核酸检测，主动保障“愿检尽检”人群检测需求。</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20日，清潩河综合治理工程建设推进会召开，市委书记尹俊营，市长张忠民，副市长张冠军、赵胜业出席会议。尹俊营指出，浮雕主题公园是清潩河亲水景观的点睛之笔，要高度重视，集思广益，精心挑选素材，突出长葛文化、长葛精神，做好规划设计，高标准建设。尹俊营要求，要把握景观展示方向，与清潩河流向一致，达到历史与时间走向一致、人文与自然景观交替呈现、浮雕与河流交相辉映的效果。艺术创作要尊重历史事实，注重细节，古代部分人物样貌、服饰、环境等要符合历史；历史遗迹的选取要能突出长葛文化的独特性、唯一性，对现今有可借鉴的教育意义。现代部分要突出在长葛成立的许昌第一个党小组、豫南第一个党支部等红色资源，传承红色基因；要有反映长葛经济社会发展和长葛精神的内容。要深度挖掘长葛故事，重点突出长葛“千年古县”的厚重和长葛智慧，选取妇孺皆知、影响力大、历史贡献大的人物和事件，激发群众自豪感和自信心。尹俊营指出，八一路西延要科学规划，解决遗留问题，抓紧设计，加强督导，加快推进，早日打通。泰山路西延要加快建设，抓紧与钟繇大道打通，合理设置红绿灯，保障行车安全。滨河路和长姚路口要科学规划设计，合理拓宽，确保通畅、安全。其他工程要交叉施工，加快进度。要抢抓有利时机，加快绿化进度，力争春节前全部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19日，市委书记尹俊营调研重点项目建设情况，副市长张冠军、张雪飞、薛红军，市产业集聚区管委会副主任孙明亮、周军召陪同。尹俊营一行先后到陈寔路学校、企业总部基地、驰诚电气、艾浦生再生新材料公司等项目现场，实地查看项目建设情况，协调解决项目推进过程中遇到的困难。在陈寔路学校，尹俊营指出，学校建设是一项重要民生工程，要高度重视，相关部门密切配合，保障各项要素，不断优化周边施工环境，确保项目顺利施工。要在确保施工安全、工程质量前提下，抢抓工期，争取尽快投入使用。要严格遵守环保要求，文明施工、规范施工，打造精品工程。在驰诚电气，尹俊营表示，驰诚电气从事环保相关产业，科技含量高，企业规模大，要持续加大科研投入，掌握更多核心技术，扩大市场占有率。要加快科研成果转化，生产更多群众需求的产品。要加快项目建设进度，早日投产见效。在艾浦生再生新材料公司，尹俊营指出，要持续科技研发，不断优化工艺流程，进一步提升智能化水平，助力大周产业集聚区循环经济发展，为我市“无废城市”试点建设作贡献。相关部门要加大支持力度，加快项目建设进度，争取早建成、早投产、早见效。尹俊营强调，要高度重视重点项目建设，严格按照台账督导推进，确保按照时间节点完工。县级领导干部要带头深入项目一线，切实解决遇到的困难和问题。要认真落实民营经济“两个健康”“一联三帮”“四个一百”专项行动，真正为企业纾困解难，为企业发展保驾护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3B3B3B"/>
          <w:spacing w:val="30"/>
          <w:kern w:val="0"/>
          <w:sz w:val="21"/>
          <w:szCs w:val="21"/>
          <w:shd w:val="clear" w:fill="FFFFFF"/>
          <w:lang w:val="en-US" w:eastAsia="zh-CN" w:bidi="ar"/>
        </w:rPr>
        <w:t>10月20日，全市举行2020年“老年节”老干部运动会，市委常委、组织部长袁晓鸿出席运动会开幕式。袁晓鸿指出，各位老同志都是半个多世纪以来长葛发展的奠基者和见证人。虽然你们已经离开了工作岗位，但你们离而不休、老有所为，继续关心和支持着长葛的建设和发展。在不同的领域发挥着自己的独特优势，为长葛的经济社会发展出谋划策、勇于奉献，为年轻一代树立了榜样。这次老干部运动会的举办，既为全市离退休干部展示风采搭建了平台，也为大家提供了一个加强交流、相互学习、共同提高的机会。希望广大老干部通过参加运动会，赛出好心情、练出好身体、取得好成绩、展示好风采。同时希望各位老同志珍惜光荣历史、不忘革命初心，继续发扬艰苦奋斗、无私奉献的优良传统，关心长葛的改革和发展，积极帮助和支持市委、市政府做好各项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21日，全市党员干部综合素养提升班第十一期开讲，国防大学教授、中国人民解放军少将金一南以《为何跨过鸭绿江》为题进行直播授课，市委书记尹俊营，市长张忠民，市人大常委会主任仲素玲，市产业集聚区管委会主任冀伟，市委常委、政法委书记刘明亮等出席培训班。本期培训班依托格局屏天下在长葛分院进行。金一南教授站在全局的高度，以历史和政治的角度，回顾从鸦片战争到抗美援朝的历史，讲述了中国为何要入朝参战及如何在朝鲜战争击退以美国为首的16个国家的联合国军，从此在世界上有了发言权。金一南说鸦片战争以来，中华文明在与西方文明抗争中节节败退，1949年新中国的诞生使中华文明在政治上摆脱了颓势，跨过鸭绿江使中华文明在军事上摆脱了败势，40年改革开放使中华文明在精神上扭转劣势。我国今天的复兴不仅是中华民族复兴，而且是中华文明复兴，是政治上、军事上、经济上的全面复兴。中国融入世界不是加入WTO，而是1950年跨过鸭绿江。朝鲜战争是新中国立国之战，更是对东方人重新定义之战。</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sz w:val="21"/>
          <w:szCs w:val="21"/>
          <w:shd w:val="clear" w:fill="FFFFFF"/>
        </w:rPr>
        <w:t> </w:t>
      </w:r>
      <w:r>
        <w:rPr>
          <w:rFonts w:hint="eastAsia" w:ascii="仿宋" w:hAnsi="仿宋" w:eastAsia="仿宋" w:cs="仿宋"/>
          <w:b w:val="0"/>
          <w:bCs/>
          <w:i w:val="0"/>
          <w:iCs w:val="0"/>
          <w:caps w:val="0"/>
          <w:color w:val="000000"/>
          <w:spacing w:val="0"/>
          <w:kern w:val="0"/>
          <w:sz w:val="21"/>
          <w:szCs w:val="21"/>
          <w:shd w:val="clear" w:fill="FFFFFF"/>
          <w:lang w:val="en-US" w:eastAsia="zh-CN" w:bidi="ar"/>
        </w:rPr>
        <w:t>10月20日，许昌巡察反馈问题整改落实座谈会召开，市委书记尹俊营，许昌市委第一巡察组副组长李超，长葛市副市长赵胜业出席座谈会。会上，市扶贫办通报许昌市委第一巡察组七届市委脱贫攻坚专项巡察“回头看”反馈问题情况，各镇汇报巡察反馈问题整改落实情况。尹俊营指出，长葛市脱贫攻坚工作取得一定成效，但还存在重视程度不够、“三抓三集中”制度落实不到位、网格化机制作用发挥不充分、工作标准不高等问题，要高度重视，以此次脱贫攻坚专项巡察“回头看”为契机，抓好问题整改，坚决打好打赢脱贫攻坚收官战。尹俊营要求，要提升站位抓整改。要高度重视巡察整改，把整改工作作为一项政治责任、政治要求、政治任务和政治考验，切实增强整改落实的思想自觉、政治自觉和行动自觉。要从严从实抓整改。要领导带头，落实责任。各镇、各相关单位党组织书记要担负起主体责任，做到亲自部署、亲自过问、亲自协调、亲自督办，确保整改任务不折不扣落实到位。要尽快制订整改工作方案和整改台账，明确整改时限；逐条逐项分析，制定切实可行的整改措施，明确责任人员，认真抓好落实。要加强督导，严格问责。要定期召开会议研究整改工作，掌握整改进度，积极推动解决重点难点焦点问题；要及时报告整改情况，确保按照时间节点全部整改到位。要建立巡察整改工作协调机制，及时解决整改中遇到的困难和问题。要加强对整改情况的监督检查，紧盯问题跟踪问效，对不敢担当、拖拉推诿、整改不力的镇村和职能部门，要抓住典型、严肃问责。要健全机制。立足长效抓整改，坚持标本兼治，坚决避免反弹。要坚持“三抓三集中”机制，坚持问题导向，做强做实网格，切实发挥作用；严格开展动态调整，持续巩固脱贫成效；持续开展“五查五确保”，确保整改成效；组织开展大扫除，整治户容户貌、村容村貌；积极总结亮点经验，讲好长葛脱贫故事。</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21日，许昌市人大常委会调研组来长葛调研高中阶段教育质量提升情况，市人大常委会副主任袁兰章、副市长薛红军陪同。调研组先后到市三高、一高参观并召开座谈会，深入了解长葛市高中阶段教育工作开展情况、教育质量提升情况。在随后召开的座谈会上，市一高、二高、三高校长畅所欲言，就人才引进、资金、培训等问题进行交流。目前，长葛市还存在普通高中学位紧张、优秀人才招聘较难等问题，下一步计划尽快启动二高新校区建设，扩充我市公办高中学位；加强教师队伍建设，优化学校管理，推动教育质量逐年攀升。调研组指出，高中教育成果是义务教育阶段的集中体现，是向更高层级输送人才的主要渠道，也是每一个家庭以及全社会关注的焦点。长葛市委、市政府对教育事业发展，特别是高中教育高度重视，倾注了大量心血，高中教育成效非常显著。调研组强调，高中教育任重道远，教育工作者责任重大，大家要研究透政策，学习其他学校先进经验，持续推动高中教育质量稳步提升。</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21日，吉林省政府参事、九三学社吉林省委原专职副主委蔡鹏飞来长葛考察“无废城市”建设试点工作，许昌市政府副秘书长侯坡，长葛市副市长张雪飞陪同。考察组先后到大周再生金属循环经济产业集聚区、金汇再生金属研发有限公司进行考察。考察过程中，考察组对集聚区企业通过转型升级、绿色生产实现高质量发展的做法给予充分肯定，对集聚区优化营商环境、坚持绿色发展形成再生资源回收利用循环经济模式给予高度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22日，全市组织收听收看2020年全国脱贫攻坚先进事迹报告会，市委书记尹俊营、市长张忠民、副市长赵胜业；许昌市脱贫攻坚第三调研指导组成员等共同收听收看报告会。会后，长葛市迅速传达学习2020年全国脱贫攻坚先进事迹报告会有关精神，并部署脱贫攻坚工作。尹俊营要求，要全力以赴做好问题整改。对许昌市委第一巡察组反馈问题，各镇各部门要积极主动查漏补缺，把工作弱项、短板等问题解决好。对巡查组反馈的问题，要端正态度，照单全收，举一反三，制定具体措施，迅速整改；要及时报送整改报告，及时反馈整改情况。行业部门、各工作组要坚守岗位，严格落实“三抓三集中”制度；扶贫办要做好业务指导，发现问题及时协调解决，落实好专人联系机制，同岗同责；督查局、指导组要及时跟进，查看整改效果，确保真实有效。要扎实开展“五查五确保”。各镇、各部门要根据任务分解方案，制定整改目标和具体措施，在11月15日前开展一次系统的“查、补、提”，确保查出的问题整改有效，进一步提升工作成效。要扎实做好扶贫对象动态调整。严格开展各类扶贫信息动态调整工作，防止重复填表报数。要严格按照“三个面对面”要求做好信息采集和核实录入，详细算好收入账。要规范“两类人群”的识别程序，严格按照时间节点推进，保证动态调整。要主动总结亮点经验。各镇、各部门要积极总结脱贫攻坚以来我市工作亮点和成效，深入挖掘好做法、好经验，选树先进典型，讲好长葛脱贫故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22日，全市举行新时代文明实践中心揭牌仪式，市委书记尹俊营，市委常委、宣传部长胡君，市人大常委会副主任袁兰章，副市长薛红军，市政协副主席杨荫阁出席揭牌仪式。尹俊营指出，举行市新时代文明实践中心揭牌仪式，既是贯彻落实习近平总书记关于宣传思想工作重要论述的实际行动，也是培育社会主义文明新风的重要举措。加强新时代文明实践工作，是党中央立足新时代发展特点，着眼于基层工作实际作出的一项重要决策。近年来，全市上下树牢“人民为天”的发展理念，以创建全国文明城市为统领，高规格打造16个镇（办事处）文明实践所，建立“市、镇（办事处）、村（社区）”三级联动的新时代文明实践志愿服务体系，开展“创新理论进基层”、关爱贫困群体等文明实践活动2600多场次；打造的“德耀葛天”“孝道大餐”等品牌项目受到人民群众的普遍欢迎，得到省、许昌市的高度肯定，也为我市经济高质量发展连续两年位居全省第一提供了有力的思想文化支撑。尹俊营要求，全市各部门、各单位要深刻认识新时代文明实践中心建设的重要意义，以此次揭牌仪式为契机，充分发挥好各级平台作用，大力开展形式多样、内容丰富的新时代文明实践活动，不断满足群众精神文化需求，引导群众永听党话、永感党恩、永跟党走，切实推进习近平新时代中国特色社会主义思想往深里走、往心里走、往实里走。新时代文明实践工作，既是一项重大政治任务，更是一项重要民心工程。全市各部门、各单位要以强烈的政治责任感和时代使命感，持之以恒、开拓创新，高标准打造新时代文明实践的“长葛样板”，为推动我市经济高质量发展持续走在全省前列，凝聚强大正能量。随后，与会领导参观新时代文明实践中心。尹俊营指出，市文化馆（原人民会堂）始建于1958年，是我市红色资源的一部分，要做好修缮，用好红色资源，传承红色基因。要不断做大做强文化品牌，扩大宣传影响，深入挖掘长葛经济发展不同时期具有代表性的企业和企业家，弘扬长葛精神、长葛智慧，提升党群干部自豪感和干事创业精气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28日，全市党员干部综合素养提升班第十二期开讲，全国妇联副主席（兼）、中央民族大学历史文化学院教授蒙曼以《冷暖四季，人生五味》为题进行直播授课。市委书记尹俊营，市人大常委会主任仲素玲，市委常委、组织部长袁晓鸿，市委常委、政法委书记刘明亮，市委常委、人武部政委王义华、市委常委、统战部长李全民等聆听讲座。本期培训班依托格局屏天下长葛分院进行。蒙曼以春、夏、秋、冬四季为切入点，带领大家从人生五味的独特视角，体会唐诗里的五情五味。通过解读农民的四季、画家的四季、僧家的四季、花的四季、酒的四季、人的四季，将唐诗的精神情感与现代人连接起来，为大家展现唐诗虽经千年却永不过时的恒久魅力。蒙曼认为，人最重要的还是内心活动，可以从“人生五味”来解读，这也是诗的灵魂，因为光有风景，没有人心的话，诗歌也不可能有真正广泛的传播力量。所以说品读诗歌体会人生五味，是从外在介入心灵。人的一生，从纵向看是四季，从横向看是五情。在每一个季节，无论人生的每一个季节也好，自然的每个季节也好，我们都会产生各种各样的感情，比方说喜、怒、哀、乐、怨，这些感情构成我们人生最真实的色彩。人生四季，我觉得应该是少年、青年、中年、老年，就犹如一年四季春夏秋冬一样。在我们的诗中，其实也是在讲人生的处境、人生的境遇、人生的问题和人生的应对。诗歌更多的是精神意义上、审美意义上的存在，希望我们能够以一个新的角度来看生活的滚滚红尘，这个时候，诗可能就给我们打开一片新的天地，允许我们有一个新的视角来观看人生。</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10月31日，市委书记尹俊营主持召开市委常委（扩大）会议，市委常委张忠民、袁晓鸿、段殿臣、王义华、刘明亮、李全民、郭俊涛出席会议，市人大常委会主任仲素玲，市产业集聚区管委会主任冀伟列席会议。</w:t>
      </w:r>
      <w:r>
        <w:rPr>
          <w:rFonts w:hint="eastAsia" w:ascii="仿宋" w:hAnsi="仿宋" w:eastAsia="仿宋" w:cs="仿宋"/>
          <w:b w:val="0"/>
          <w:bCs/>
          <w:i w:val="0"/>
          <w:iCs w:val="0"/>
          <w:caps w:val="0"/>
          <w:color w:val="000000"/>
          <w:spacing w:val="15"/>
          <w:kern w:val="0"/>
          <w:sz w:val="21"/>
          <w:szCs w:val="21"/>
          <w:shd w:val="clear" w:fill="FFFFFF"/>
          <w:lang w:val="en-US" w:eastAsia="zh-CN" w:bidi="ar"/>
        </w:rPr>
        <w:t>会议传达学习党的十九届五中全会公报，中央、省、许昌市扫黑除恶专项斗争会议精神，全省一体推进不敢腐不能腐不想腐深化以案促改工作会议精神，省政府办公厅《关于赋予长葛市等9个践行县域治理“三起来”示范县（市）部分省辖市级经济社会管理权限的通知》，许昌市领导干部会议精神，许昌市委组织部《关于进一步落实赋予街道五项职权工作的通知》。听取党的十九届五中全会期间全市信访稳定工作情况汇报，通报各镇（办事处）重点工作排名情况。深入学习贯彻落实党的十九届五中全会精神，尹俊营要求，要原汁原味学习。各部门各单位要立即组织全体党员干部，原原本本学习十九届五中全会精神及公报内容，准确把握报告提出的新理念、新思想、新战略，广泛开展学习讨论，进一步掌握内涵要义，为下一步工作提供指引。县级领导干部要带头学习，先学一步，多学一些，学深一点，切实当好学习贯彻五中全会精神的实践者、示范者、推动者。要营造浓厚氛围。组织部要把十九届五中全会列入各级各类培训的主要内容，列入党校教程。宣传部要组织好中央、省、许昌市宣讲团集中宣讲的收听收看，并组织我市的十九届五中全会精神宣讲工作，在全市形成贯彻落实五中全会精神的浓厚氛围。要抓好贯彻落实。要坚持学用结合，切实运用十九届五中全会精神，解决工作中面对的新情况、出现的新问题，推动全会精神在长葛落地生根。要高标准高质量做好我市“十四五”规划编制工作，加强向上对接，掌握最新信息，研究最新政策，广泛征求民意，切实编制出符合我市实际的发展规划。做好近期重点工作，尹俊营要求，要全面“回头看”。各部门各单位要坚持问题导向，加强重点指标监测分析，加大协税护税力度，抓好民生实事建设，对经济指标、重点项目、招商引资、民生实事等工作持续开展“回头看”，确保高质量完成全年目标任务。要加快重点项目建设。全市上下要牢固树立“项目为王”的理念，以这次观摩为契机，倒排工期，深入一线，攻坚克难，再掀项目建设高潮；围绕新基建、“十四五”规划编制，加强向上对接力度，结合我市发展实际，做好项目谋划工作，充实我市项目储备库。要抓好招商引资。抓住省里组织苏浙沪集中招商活动和第三届“进博会”召开的契机，加强与意向项目投资方的对接，做好前期工作，着力引进更多大项目、好项目；抽专人成立招商引资联络处，开展蹲点招商。要抓好脱贫攻坚工作，对脱贫攻坚战以来所有的工作进行“回头看”，认真梳理，查漏补缺，确保短板弱项全部补齐，高质量完成扶贫任务。要抓好环保攻坚工作，持续督导夜查、扬尘管控、做好高污染车辆管控等工作，严格落实各项措施。要坚持力量不减、机制不变，不断改善城市环境，持续巩固创文创卫成果。要加快推进社区“双报告、双服务”工作。根据居民需求列出需求清单、岗位清单，建立健全网格机制，切实为辖区居民搞好服务；市直各单位要抓紧时间组织本单位在职人员到单位联系社区报到、督促退职退休人员到居住所在地社区报到，与社区签订履职承诺书，并积极开展社区服务活动；将“双报到、双报告”工作开展情况，纳入党建述职评议考核、党组织评先推优、文明单位创建考评、年终考核，工作不力的严肃追责问责。要落实好扩权强县工作。赋权工作是省政府深入贯彻落实习近平总书记关于县域治理“三起来”、加快推进县域经济高质量发展、深化扩权强县改革的重要举措，各部门各单位要充分认识此项工作的重要意义，确保各项任务落到实处。</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54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3B3B3B"/>
          <w:spacing w:val="30"/>
          <w:kern w:val="0"/>
          <w:sz w:val="21"/>
          <w:szCs w:val="21"/>
          <w:shd w:val="clear" w:fill="FFFFFF"/>
          <w:lang w:val="en-US" w:eastAsia="zh-CN" w:bidi="ar"/>
        </w:rPr>
        <w:t>10月29日</w:t>
      </w:r>
      <w:r>
        <w:rPr>
          <w:rFonts w:hint="eastAsia" w:ascii="仿宋" w:hAnsi="仿宋" w:eastAsia="仿宋" w:cs="仿宋"/>
          <w:b w:val="0"/>
          <w:bCs/>
          <w:i w:val="0"/>
          <w:iCs w:val="0"/>
          <w:caps w:val="0"/>
          <w:color w:val="000000"/>
          <w:spacing w:val="30"/>
          <w:kern w:val="0"/>
          <w:sz w:val="21"/>
          <w:szCs w:val="21"/>
          <w:shd w:val="clear" w:fill="FFFFFF"/>
          <w:lang w:val="en-US" w:eastAsia="zh-CN" w:bidi="ar"/>
        </w:rPr>
        <w:t>，“许昌市干部论坛”长葛市分论坛（第三期）在市会展中心举行，市委常委、组织部长袁晓鸿出席论坛。</w:t>
      </w:r>
      <w:r>
        <w:rPr>
          <w:rFonts w:hint="eastAsia" w:ascii="仿宋" w:hAnsi="仿宋" w:eastAsia="仿宋" w:cs="仿宋"/>
          <w:b w:val="0"/>
          <w:bCs/>
          <w:i w:val="0"/>
          <w:iCs w:val="0"/>
          <w:caps w:val="0"/>
          <w:color w:val="6A6A6A"/>
          <w:spacing w:val="30"/>
          <w:kern w:val="0"/>
          <w:sz w:val="21"/>
          <w:szCs w:val="21"/>
          <w:shd w:val="clear" w:fill="FFFFFF"/>
          <w:lang w:val="en-US" w:eastAsia="zh-CN" w:bidi="ar"/>
        </w:rPr>
        <w:t> </w:t>
      </w:r>
      <w:r>
        <w:rPr>
          <w:rFonts w:hint="eastAsia" w:ascii="仿宋" w:hAnsi="仿宋" w:eastAsia="仿宋" w:cs="仿宋"/>
          <w:b w:val="0"/>
          <w:bCs/>
          <w:i w:val="0"/>
          <w:iCs w:val="0"/>
          <w:caps w:val="0"/>
          <w:color w:val="000000"/>
          <w:spacing w:val="30"/>
          <w:kern w:val="0"/>
          <w:sz w:val="21"/>
          <w:szCs w:val="21"/>
          <w:shd w:val="clear" w:fill="FFFFFF"/>
          <w:lang w:val="en-US" w:eastAsia="zh-CN" w:bidi="ar"/>
        </w:rPr>
        <w:t>袁晓鸿指出，年轻干部有活力、有朝气，工作有干劲、有闯劲。作为党政干部要与时俱进、时刻加强自我学习，认真比照习近平总书记对年轻干部提出“八项本领”“七种能力”的要求，提升自己的工作能力。就年轻干部成长成才、干事创业，袁晓鸿勉励道，近年来，从中央到省、市方面，都高度重视年轻干部工作，并出台多项培养选拔优秀年轻干部实施意见。你们当中不乏有政策的受益者，你们要珍惜岗位、珍惜平台、珍惜机会，对自己负责、对组织负责，积极融入基层、扎根基层、奉献基层。要从“培养造就可靠接班人”的高度，深刻认识市委加强年轻干部队伍建设的重要性，进一步增强做好工作的责任感、使命感，以更高站位、更宽视野、更实作风创造性的开展工作，创造无愧于新时代的业绩。要时刻将习近平总书记对年轻干部提出的要求记在心里，贯彻到行动中。要加强思想淬炼、加强政治历练、加强实践锻炼、加强专业训练，以更高的要求自我约束，通过不断的学、思、悟，不断的总结，不断积累工作经验，增强工作能力。要按照“干什么学什么，缺什么补什么”的原则，有针对性地学习掌握各种知识，加快知识更新、优化知识结构，使自己的政治素养、理论水平、专业能力、实践本领跟上时代发展步伐，以过硬的专业能力推动事业发展。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both"/>
        <w:textAlignment w:val="auto"/>
        <w:rPr>
          <w:rFonts w:hint="eastAsia" w:ascii="仿宋" w:hAnsi="仿宋" w:eastAsia="仿宋" w:cs="仿宋"/>
          <w:b w:val="0"/>
          <w:bCs/>
          <w:i w:val="0"/>
          <w:iCs w:val="0"/>
          <w:caps w:val="0"/>
          <w:color w:val="000000"/>
          <w:spacing w:val="0"/>
          <w:sz w:val="21"/>
          <w:szCs w:val="21"/>
        </w:rPr>
      </w:pPr>
      <w:r>
        <w:rPr>
          <w:rFonts w:hint="eastAsia" w:ascii="仿宋" w:hAnsi="仿宋" w:eastAsia="仿宋" w:cs="仿宋"/>
          <w:b w:val="0"/>
          <w:bCs/>
          <w:i w:val="0"/>
          <w:iCs w:val="0"/>
          <w:caps w:val="0"/>
          <w:color w:val="000000"/>
          <w:spacing w:val="0"/>
          <w:kern w:val="0"/>
          <w:sz w:val="21"/>
          <w:szCs w:val="21"/>
          <w:shd w:val="clear" w:fill="FFFFFF"/>
          <w:lang w:val="en-US" w:eastAsia="zh-CN" w:bidi="ar"/>
        </w:rPr>
        <w:t>10月28日，湖北省天门市委副书记、市委政法委书记雷华率党政考察团来长葛考察学习，副市长赵胜业陪同。考察团先后到森源电气、黄河工业园、金汇中超等地参观考察，认真了解长葛在项目建设和民营经济发展中的具体经验和做法。</w:t>
      </w:r>
      <w:r>
        <w:rPr>
          <w:rFonts w:hint="eastAsia" w:ascii="仿宋" w:hAnsi="仿宋" w:eastAsia="仿宋" w:cs="仿宋"/>
          <w:b w:val="0"/>
          <w:bCs/>
          <w:i w:val="0"/>
          <w:iCs w:val="0"/>
          <w:caps w:val="0"/>
          <w:color w:val="3B3B3B"/>
          <w:spacing w:val="30"/>
          <w:kern w:val="0"/>
          <w:sz w:val="21"/>
          <w:szCs w:val="21"/>
          <w:shd w:val="clear" w:fill="FFFFFF"/>
          <w:lang w:val="en-US" w:eastAsia="zh-CN" w:bidi="ar"/>
        </w:rPr>
        <w:t>考察团表示，得益于长葛市委、市政府提供的良好营商环境，长葛民营企业迸发出强大的生产与创新能力，实现了又好又快发展，非常值得借鉴学习。</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40" w:lineRule="auto"/>
        <w:ind w:left="0" w:right="0" w:firstLine="420" w:firstLineChars="200"/>
        <w:jc w:val="left"/>
        <w:textAlignment w:val="auto"/>
        <w:rPr>
          <w:rFonts w:hint="eastAsia" w:ascii="仿宋" w:hAnsi="仿宋" w:eastAsia="仿宋" w:cs="仿宋"/>
          <w:b w:val="0"/>
          <w:bCs/>
          <w:i w:val="0"/>
          <w:iCs w:val="0"/>
          <w:caps w:val="0"/>
          <w:color w:val="000000"/>
          <w:spacing w:val="0"/>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仿宋" w:hAnsi="仿宋" w:eastAsia="仿宋" w:cs="仿宋"/>
          <w:b w:val="0"/>
          <w:bCs/>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77C5E"/>
    <w:rsid w:val="07DC5D69"/>
    <w:rsid w:val="08B54A69"/>
    <w:rsid w:val="095C79A5"/>
    <w:rsid w:val="0A7D0D81"/>
    <w:rsid w:val="0B165C10"/>
    <w:rsid w:val="0F54694F"/>
    <w:rsid w:val="10A64AF8"/>
    <w:rsid w:val="12D61221"/>
    <w:rsid w:val="1DCF054B"/>
    <w:rsid w:val="2541226D"/>
    <w:rsid w:val="2C963FA9"/>
    <w:rsid w:val="343E2819"/>
    <w:rsid w:val="3B2B56A8"/>
    <w:rsid w:val="3E3D2886"/>
    <w:rsid w:val="3E5D3E22"/>
    <w:rsid w:val="45256621"/>
    <w:rsid w:val="4B134480"/>
    <w:rsid w:val="53DE6DD1"/>
    <w:rsid w:val="5401277E"/>
    <w:rsid w:val="55AA5601"/>
    <w:rsid w:val="564577F7"/>
    <w:rsid w:val="5BB93CB4"/>
    <w:rsid w:val="667658B8"/>
    <w:rsid w:val="67C31904"/>
    <w:rsid w:val="67F455AC"/>
    <w:rsid w:val="6B7D4296"/>
    <w:rsid w:val="77147DD1"/>
    <w:rsid w:val="7C303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2021-05-10T08:58:00Z</dcterms:created>
  <dc:creator>lenovo</dc:creator>
  <cp:lastModifiedBy>Administrator</cp:lastModifiedBy>
  <dcterms:modified xsi:type="dcterms:W3CDTF">2021-07-12T23:33:48Z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CB066FE77ABC4625B8AD46748A4084E9</vt:lpwstr>
  </property>
</Properties>
</file>