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F693B" w14:textId="7A980D74" w:rsidR="00206D95" w:rsidRPr="009F0858" w:rsidRDefault="00206D95" w:rsidP="009F0858">
      <w:pPr>
        <w:pStyle w:val="17"/>
        <w:shd w:val="clear" w:color="auto" w:fill="FFFFFF"/>
        <w:spacing w:before="0" w:beforeAutospacing="0" w:after="0" w:afterAutospacing="0"/>
        <w:ind w:firstLineChars="200" w:firstLine="420"/>
        <w:jc w:val="both"/>
        <w:rPr>
          <w:rFonts w:ascii="仿宋" w:eastAsia="仿宋" w:hAnsi="仿宋" w:cs="Arial" w:hint="eastAsia"/>
          <w:color w:val="333333"/>
          <w:sz w:val="21"/>
          <w:szCs w:val="21"/>
        </w:rPr>
      </w:pPr>
      <w:r w:rsidRPr="009F0858">
        <w:rPr>
          <w:rFonts w:ascii="仿宋" w:eastAsia="仿宋" w:hAnsi="仿宋" w:cs="Arial" w:hint="eastAsia"/>
          <w:color w:val="333333"/>
          <w:sz w:val="21"/>
          <w:szCs w:val="21"/>
        </w:rPr>
        <w:t>5月6日，全市领导干部会议召开</w:t>
      </w:r>
      <w:r w:rsidR="00E96ED6" w:rsidRPr="009F0858">
        <w:rPr>
          <w:rFonts w:ascii="仿宋" w:eastAsia="仿宋" w:hAnsi="仿宋" w:cs="Arial" w:hint="eastAsia"/>
          <w:color w:val="333333"/>
          <w:sz w:val="21"/>
          <w:szCs w:val="21"/>
        </w:rPr>
        <w:t>。</w:t>
      </w:r>
      <w:r w:rsidRPr="009F0858">
        <w:rPr>
          <w:rFonts w:ascii="仿宋" w:eastAsia="仿宋" w:hAnsi="仿宋" w:cs="Arial" w:hint="eastAsia"/>
          <w:color w:val="000000"/>
          <w:sz w:val="21"/>
          <w:szCs w:val="21"/>
        </w:rPr>
        <w:t>就推动县域经济高质量发展，持续推进“双创双攻坚”工作,</w:t>
      </w:r>
      <w:r w:rsidR="00E96ED6" w:rsidRPr="009F0858">
        <w:rPr>
          <w:rFonts w:ascii="仿宋" w:eastAsia="仿宋" w:hAnsi="仿宋" w:cs="Arial" w:hint="eastAsia"/>
          <w:color w:val="000000"/>
          <w:sz w:val="21"/>
          <w:szCs w:val="21"/>
        </w:rPr>
        <w:t>市委书记</w:t>
      </w:r>
      <w:r w:rsidRPr="009F0858">
        <w:rPr>
          <w:rFonts w:ascii="仿宋" w:eastAsia="仿宋" w:hAnsi="仿宋" w:cs="Arial" w:hint="eastAsia"/>
          <w:color w:val="333333"/>
          <w:sz w:val="21"/>
          <w:szCs w:val="21"/>
        </w:rPr>
        <w:t>尹俊营指出，当前，</w:t>
      </w:r>
      <w:r w:rsidR="00E96ED6" w:rsidRPr="009F0858">
        <w:rPr>
          <w:rFonts w:ascii="仿宋" w:eastAsia="仿宋" w:hAnsi="仿宋" w:cs="Arial" w:hint="eastAsia"/>
          <w:color w:val="333333"/>
          <w:sz w:val="21"/>
          <w:szCs w:val="21"/>
        </w:rPr>
        <w:t>全</w:t>
      </w:r>
      <w:r w:rsidRPr="009F0858">
        <w:rPr>
          <w:rFonts w:ascii="仿宋" w:eastAsia="仿宋" w:hAnsi="仿宋" w:cs="Arial" w:hint="eastAsia"/>
          <w:color w:val="333333"/>
          <w:sz w:val="21"/>
          <w:szCs w:val="21"/>
        </w:rPr>
        <w:t>市发展态势良好，各镇（办事处）竞相发展劲头十分高涨，干群精神面貌令人鼓舞，国家新出台政策、“新基建”发展、</w:t>
      </w:r>
      <w:r w:rsidRPr="009F0858">
        <w:rPr>
          <w:rStyle w:val="15"/>
          <w:rFonts w:ascii="仿宋" w:eastAsia="仿宋" w:hAnsi="仿宋" w:cs="Arial" w:hint="eastAsia"/>
          <w:color w:val="333333"/>
          <w:sz w:val="21"/>
          <w:szCs w:val="21"/>
        </w:rPr>
        <w:t>入选全省第一批15个县域治理“三起来”示范县市</w:t>
      </w:r>
      <w:r w:rsidRPr="009F0858">
        <w:rPr>
          <w:rFonts w:ascii="仿宋" w:eastAsia="仿宋" w:hAnsi="仿宋" w:cs="Arial" w:hint="eastAsia"/>
          <w:color w:val="333333"/>
          <w:sz w:val="21"/>
          <w:szCs w:val="21"/>
        </w:rPr>
        <w:t>等新机遇，为</w:t>
      </w:r>
      <w:r w:rsidR="00E96ED6" w:rsidRPr="009F0858">
        <w:rPr>
          <w:rFonts w:ascii="仿宋" w:eastAsia="仿宋" w:hAnsi="仿宋" w:cs="Arial" w:hint="eastAsia"/>
          <w:color w:val="333333"/>
          <w:sz w:val="21"/>
          <w:szCs w:val="21"/>
        </w:rPr>
        <w:t>全</w:t>
      </w:r>
      <w:r w:rsidRPr="009F0858">
        <w:rPr>
          <w:rFonts w:ascii="仿宋" w:eastAsia="仿宋" w:hAnsi="仿宋" w:cs="Arial" w:hint="eastAsia"/>
          <w:color w:val="333333"/>
          <w:sz w:val="21"/>
          <w:szCs w:val="21"/>
        </w:rPr>
        <w:t>市提供了无限的发展空间。对此，要增强敏锐性和行动力，坚定推动县域经济高质量发展的信心决心；要突出问题导向，牢固树立“不进则退、慢进也是退”的底线思维意识，切实增强加快县域经济高质量发展的紧迫感、责任感；要突出重点，精准发力，全力以赴推动县域经济高质量发展走在全省前列。尹俊营强调，推动县域经济高质量发展，是践行习近平总书记关于县域治理“三起来”重要指示精神的具体行动，也是省委、省政府的战略部署。</w:t>
      </w:r>
      <w:r w:rsidRPr="009F0858">
        <w:rPr>
          <w:rStyle w:val="15"/>
          <w:rFonts w:ascii="仿宋" w:eastAsia="仿宋" w:hAnsi="仿宋" w:cs="Arial" w:hint="eastAsia"/>
          <w:color w:val="333333"/>
          <w:sz w:val="21"/>
          <w:szCs w:val="21"/>
        </w:rPr>
        <w:t>全市上下要把县域治理“三起来”，作为县域经济高质量发展的总纲领，围绕“三步走”年度目标，重点抓好五个方面工作</w:t>
      </w:r>
      <w:r w:rsidR="00E96ED6" w:rsidRPr="009F0858">
        <w:rPr>
          <w:rStyle w:val="15"/>
          <w:rFonts w:ascii="仿宋" w:eastAsia="仿宋" w:hAnsi="仿宋" w:cs="Arial" w:hint="eastAsia"/>
          <w:color w:val="333333"/>
          <w:sz w:val="21"/>
          <w:szCs w:val="21"/>
        </w:rPr>
        <w:t>。</w:t>
      </w:r>
      <w:r w:rsidRPr="009F0858">
        <w:rPr>
          <w:rStyle w:val="15"/>
          <w:rFonts w:ascii="仿宋" w:eastAsia="仿宋" w:hAnsi="仿宋" w:cs="Arial" w:hint="eastAsia"/>
          <w:color w:val="333333"/>
          <w:sz w:val="21"/>
          <w:szCs w:val="21"/>
        </w:rPr>
        <w:t>要坚持把强县和富民统一起来，做强产业支撑</w:t>
      </w:r>
      <w:r w:rsidR="00E96ED6" w:rsidRPr="009F0858">
        <w:rPr>
          <w:rStyle w:val="15"/>
          <w:rFonts w:ascii="仿宋" w:eastAsia="仿宋" w:hAnsi="仿宋" w:cs="Arial" w:hint="eastAsia"/>
          <w:color w:val="333333"/>
          <w:sz w:val="21"/>
          <w:szCs w:val="21"/>
        </w:rPr>
        <w:t>。</w:t>
      </w:r>
      <w:r w:rsidRPr="009F0858">
        <w:rPr>
          <w:rFonts w:ascii="仿宋" w:eastAsia="仿宋" w:hAnsi="仿宋" w:cs="Arial" w:hint="eastAsia"/>
          <w:color w:val="333333"/>
          <w:sz w:val="21"/>
          <w:szCs w:val="21"/>
        </w:rPr>
        <w:t>要围绕上级产业发展方向及政策支持，</w:t>
      </w:r>
      <w:r w:rsidRPr="009F0858">
        <w:rPr>
          <w:rStyle w:val="15"/>
          <w:rFonts w:ascii="仿宋" w:eastAsia="仿宋" w:hAnsi="仿宋" w:cs="Arial" w:hint="eastAsia"/>
          <w:color w:val="333333"/>
          <w:sz w:val="21"/>
          <w:szCs w:val="21"/>
        </w:rPr>
        <w:t>认真研究我市新的产业规划，6月底前要编制出台新的产业发展方案</w:t>
      </w:r>
      <w:r w:rsidRPr="009F0858">
        <w:rPr>
          <w:rFonts w:ascii="仿宋" w:eastAsia="仿宋" w:hAnsi="仿宋" w:cs="Arial" w:hint="eastAsia"/>
          <w:color w:val="333333"/>
          <w:sz w:val="21"/>
          <w:szCs w:val="21"/>
        </w:rPr>
        <w:t>，把自身优势和潜力挖掘透，谋划好今后一个时期的主导产业发展，切实明确我市下一步产业发展的目标方向。大力实施传统产业“三大改造”行动计划，</w:t>
      </w:r>
      <w:r w:rsidRPr="009F0858">
        <w:rPr>
          <w:rStyle w:val="15"/>
          <w:rFonts w:ascii="仿宋" w:eastAsia="仿宋" w:hAnsi="仿宋" w:cs="Arial" w:hint="eastAsia"/>
          <w:color w:val="333333"/>
          <w:sz w:val="21"/>
          <w:szCs w:val="21"/>
        </w:rPr>
        <w:t>突出抓好138个“三大改造”项目，年底前具备改造条件的企业，要全部完成改造</w:t>
      </w:r>
      <w:r w:rsidRPr="009F0858">
        <w:rPr>
          <w:rFonts w:ascii="仿宋" w:eastAsia="仿宋" w:hAnsi="仿宋" w:cs="Arial" w:hint="eastAsia"/>
          <w:color w:val="333333"/>
          <w:sz w:val="21"/>
          <w:szCs w:val="21"/>
        </w:rPr>
        <w:t>；要深入实施“个转企、小升规、规改股、股上市”行动计划，企业入规要应入尽入、应退尽退、实事求是，保持动态平衡。广大企业要牢固树立新发展理念，用好各级支持政策，专注实业、深耕主业，力争抢占先机，早日进入“快车道”。两个产业集聚区要全面摸清低效用地底子，</w:t>
      </w:r>
      <w:r w:rsidRPr="009F0858">
        <w:rPr>
          <w:rStyle w:val="15"/>
          <w:rFonts w:ascii="仿宋" w:eastAsia="仿宋" w:hAnsi="仿宋" w:cs="Arial" w:hint="eastAsia"/>
          <w:color w:val="333333"/>
          <w:sz w:val="21"/>
          <w:szCs w:val="21"/>
        </w:rPr>
        <w:t>制订工作方案，确保年底全面盘活存量土地、退出低效用地</w:t>
      </w:r>
      <w:r w:rsidRPr="009F0858">
        <w:rPr>
          <w:rFonts w:ascii="仿宋" w:eastAsia="仿宋" w:hAnsi="仿宋" w:cs="Arial" w:hint="eastAsia"/>
          <w:color w:val="333333"/>
          <w:sz w:val="21"/>
          <w:szCs w:val="21"/>
        </w:rPr>
        <w:t>；要探索实施“标准地”改革，提升产业集聚区亩均税收、亩产值，切实提高发展质量。</w:t>
      </w:r>
      <w:r w:rsidRPr="009F0858">
        <w:rPr>
          <w:rStyle w:val="15"/>
          <w:rFonts w:ascii="仿宋" w:eastAsia="仿宋" w:hAnsi="仿宋" w:cs="Arial" w:hint="eastAsia"/>
          <w:color w:val="333333"/>
          <w:sz w:val="21"/>
          <w:szCs w:val="21"/>
        </w:rPr>
        <w:t>大周产业集聚区要加快推进“公改铁”规划，加快打造千亿级的再生金属加工产业集群；市产业集聚区要加快推进“管委会+公司”改革，积极培育5G、智能装备、电子产业园、新能源汽车等一批新兴产业，</w:t>
      </w:r>
      <w:r w:rsidRPr="009F0858">
        <w:rPr>
          <w:rFonts w:ascii="仿宋" w:eastAsia="仿宋" w:hAnsi="仿宋" w:cs="Arial" w:hint="eastAsia"/>
          <w:color w:val="333333"/>
          <w:sz w:val="21"/>
          <w:szCs w:val="21"/>
        </w:rPr>
        <w:t>引导企业提升核心竞争力。要坚持把生产性服务业作为优化产业生态的重要内容，借助物联网、大数据等技术，大力发展信息服务、第三方物流等产业，推动先进制造业与现代服务业融合发展，助推我市制造业向中高端迈进。</w:t>
      </w:r>
      <w:r w:rsidRPr="009F0858">
        <w:rPr>
          <w:rStyle w:val="15"/>
          <w:rFonts w:ascii="仿宋" w:eastAsia="仿宋" w:hAnsi="仿宋" w:cs="Arial" w:hint="eastAsia"/>
          <w:color w:val="333333"/>
          <w:sz w:val="21"/>
          <w:szCs w:val="21"/>
        </w:rPr>
        <w:t>要坚持把城镇和乡村贯通起来，推动融合发展。</w:t>
      </w:r>
      <w:r w:rsidRPr="009F0858">
        <w:rPr>
          <w:rFonts w:ascii="仿宋" w:eastAsia="仿宋" w:hAnsi="仿宋" w:cs="Arial" w:hint="eastAsia"/>
          <w:color w:val="333333"/>
          <w:sz w:val="21"/>
          <w:szCs w:val="21"/>
        </w:rPr>
        <w:t>牢固树立“城乡一盘棋”思想，坚持“中心城区带动、周边镇区联动”工作思路，全域规划、全域管理、全域观摩、全域融合发展。</w:t>
      </w:r>
      <w:r w:rsidRPr="009F0858">
        <w:rPr>
          <w:rStyle w:val="15"/>
          <w:rFonts w:ascii="仿宋" w:eastAsia="仿宋" w:hAnsi="仿宋" w:cs="Arial" w:hint="eastAsia"/>
          <w:color w:val="333333"/>
          <w:sz w:val="21"/>
          <w:szCs w:val="21"/>
        </w:rPr>
        <w:t>要加快推进郑许一体化发展。</w:t>
      </w:r>
      <w:r w:rsidRPr="009F0858">
        <w:rPr>
          <w:rFonts w:ascii="仿宋" w:eastAsia="仿宋" w:hAnsi="仿宋" w:cs="Arial" w:hint="eastAsia"/>
          <w:color w:val="333333"/>
          <w:sz w:val="21"/>
          <w:szCs w:val="21"/>
        </w:rPr>
        <w:t>重点是</w:t>
      </w:r>
      <w:r w:rsidRPr="009F0858">
        <w:rPr>
          <w:rStyle w:val="15"/>
          <w:rFonts w:ascii="仿宋" w:eastAsia="仿宋" w:hAnsi="仿宋" w:cs="Arial" w:hint="eastAsia"/>
          <w:color w:val="333333"/>
          <w:sz w:val="21"/>
          <w:szCs w:val="21"/>
        </w:rPr>
        <w:t>加快“五站五区五小镇”的规划建设。郑许一体化办公室要加快市域铁路长葛段5个站点周边的开发建设进度</w:t>
      </w:r>
      <w:r w:rsidRPr="009F0858">
        <w:rPr>
          <w:rFonts w:ascii="仿宋" w:eastAsia="仿宋" w:hAnsi="仿宋" w:cs="Arial" w:hint="eastAsia"/>
          <w:color w:val="333333"/>
          <w:sz w:val="21"/>
          <w:szCs w:val="21"/>
        </w:rPr>
        <w:t>；佛耳湖、大周、石象等镇（办事处），要</w:t>
      </w:r>
      <w:r w:rsidRPr="009F0858">
        <w:rPr>
          <w:rStyle w:val="15"/>
          <w:rFonts w:ascii="仿宋" w:eastAsia="仿宋" w:hAnsi="仿宋" w:cs="Arial" w:hint="eastAsia"/>
          <w:color w:val="333333"/>
          <w:sz w:val="21"/>
          <w:szCs w:val="21"/>
        </w:rPr>
        <w:t>加快推进5个小镇的规划建设，年底前种业、蜂业、中德风情小镇，要见到明显成效。</w:t>
      </w:r>
      <w:r w:rsidRPr="009F0858">
        <w:rPr>
          <w:rFonts w:ascii="仿宋" w:eastAsia="仿宋" w:hAnsi="仿宋" w:cs="Arial" w:hint="eastAsia"/>
          <w:color w:val="333333"/>
          <w:sz w:val="21"/>
          <w:szCs w:val="21"/>
        </w:rPr>
        <w:t>要加强与许昌市的对接，</w:t>
      </w:r>
      <w:r w:rsidRPr="009F0858">
        <w:rPr>
          <w:rStyle w:val="15"/>
          <w:rFonts w:ascii="仿宋" w:eastAsia="仿宋" w:hAnsi="仿宋" w:cs="Arial" w:hint="eastAsia"/>
          <w:color w:val="333333"/>
          <w:sz w:val="21"/>
          <w:szCs w:val="21"/>
        </w:rPr>
        <w:t>加快李良店煤矿压矿区、忠武路长葛段规划进度，做好前期工作，力争尽早动工建设。要加快城市建设提质。要进一步加快大周、产业新城、增福湖、高铁北站等6大片区开发建设进度</w:t>
      </w:r>
      <w:r w:rsidRPr="009F0858">
        <w:rPr>
          <w:rFonts w:ascii="仿宋" w:eastAsia="仿宋" w:hAnsi="仿宋" w:cs="Arial" w:hint="eastAsia"/>
          <w:color w:val="333333"/>
          <w:sz w:val="21"/>
          <w:szCs w:val="21"/>
        </w:rPr>
        <w:t>，加强与中铁建、融创等对接，确保取得更大成效。要以百城提质项目为抓手，</w:t>
      </w:r>
      <w:r w:rsidRPr="009F0858">
        <w:rPr>
          <w:rStyle w:val="15"/>
          <w:rFonts w:ascii="仿宋" w:eastAsia="仿宋" w:hAnsi="仿宋" w:cs="Arial" w:hint="eastAsia"/>
          <w:color w:val="333333"/>
          <w:sz w:val="21"/>
          <w:szCs w:val="21"/>
        </w:rPr>
        <w:t>加快81个老旧小区改造进度，加快长社路改造提升、高铁北站引线、八一路西延、泰山路连通等8条城市路网建设，加快推进陈寔路学校、新区医院、污水处理厂等城市基础设施建设，</w:t>
      </w:r>
      <w:r w:rsidRPr="009F0858">
        <w:rPr>
          <w:rFonts w:ascii="仿宋" w:eastAsia="仿宋" w:hAnsi="仿宋" w:cs="Arial" w:hint="eastAsia"/>
          <w:color w:val="333333"/>
          <w:sz w:val="21"/>
          <w:szCs w:val="21"/>
        </w:rPr>
        <w:t>着力打造15分钟生活服务圈。要持续抓好“三城联创”，健全完善严管重罚、长效保洁工作机制，提升精细化管理水平，确保成功创建国家卫生城市、省级生态县市，进入国家文明城市提名资格城市。</w:t>
      </w:r>
      <w:r w:rsidRPr="009F0858">
        <w:rPr>
          <w:rStyle w:val="15"/>
          <w:rFonts w:ascii="仿宋" w:eastAsia="仿宋" w:hAnsi="仿宋" w:cs="Arial" w:hint="eastAsia"/>
          <w:color w:val="333333"/>
          <w:sz w:val="21"/>
          <w:szCs w:val="21"/>
        </w:rPr>
        <w:t>要大力实施乡村振兴战略。</w:t>
      </w:r>
      <w:r w:rsidRPr="009F0858">
        <w:rPr>
          <w:rFonts w:ascii="仿宋" w:eastAsia="仿宋" w:hAnsi="仿宋" w:cs="Arial" w:hint="eastAsia"/>
          <w:color w:val="333333"/>
          <w:sz w:val="21"/>
          <w:szCs w:val="21"/>
        </w:rPr>
        <w:t>突出抓好村级集体经济，以“三变改革”为抓手，深入实施三年强村计划，加快土地流转，确保年底前集体经济达到10万元以上的村超过一半，农民人均纯收入走在许昌乃至全省前列。各镇（办事处）要深入开展文明村镇创建，今年县级以上文明村（社区）要在50%以上。</w:t>
      </w:r>
      <w:r w:rsidRPr="009F0858">
        <w:rPr>
          <w:rStyle w:val="15"/>
          <w:rFonts w:ascii="仿宋" w:eastAsia="仿宋" w:hAnsi="仿宋" w:cs="Arial" w:hint="eastAsia"/>
          <w:color w:val="333333"/>
          <w:sz w:val="21"/>
          <w:szCs w:val="21"/>
        </w:rPr>
        <w:t>要坚持把改革和发展结合起来，激发动力活力。</w:t>
      </w:r>
      <w:r w:rsidRPr="009F0858">
        <w:rPr>
          <w:rFonts w:ascii="仿宋" w:eastAsia="仿宋" w:hAnsi="仿宋" w:cs="Arial" w:hint="eastAsia"/>
          <w:color w:val="333333"/>
          <w:sz w:val="21"/>
          <w:szCs w:val="21"/>
        </w:rPr>
        <w:t>抓好项目促发展,加快推进80个重点项目、47个百城提质项目建设；要深化创新促发展，培育更多“隐形冠军”企业，今年年底力争高新技术企业实现数量倍增、创新平台实现全覆盖；要扩大开放促发展，充分发挥德佰特、裕同、宇龙、金拇指、华夏幸福等企业团队优势，加强与中广核、中建材等国企央企的战略合作，加快推进中德产业园建设，确保招商引资工作取得</w:t>
      </w:r>
      <w:r w:rsidRPr="009F0858">
        <w:rPr>
          <w:rFonts w:ascii="仿宋" w:eastAsia="仿宋" w:hAnsi="仿宋" w:cs="Arial" w:hint="eastAsia"/>
          <w:color w:val="333333"/>
          <w:sz w:val="21"/>
          <w:szCs w:val="21"/>
        </w:rPr>
        <w:lastRenderedPageBreak/>
        <w:t>新成效。</w:t>
      </w:r>
      <w:r w:rsidRPr="009F0858">
        <w:rPr>
          <w:rStyle w:val="15"/>
          <w:rFonts w:ascii="仿宋" w:eastAsia="仿宋" w:hAnsi="仿宋" w:cs="Arial" w:hint="eastAsia"/>
          <w:color w:val="333333"/>
          <w:sz w:val="21"/>
          <w:szCs w:val="21"/>
        </w:rPr>
        <w:t>要坚持以“三结合”示范镇（办事处）创建为统领，大力发展镇（办事处）域经济</w:t>
      </w:r>
      <w:r w:rsidR="00E96ED6" w:rsidRPr="009F0858">
        <w:rPr>
          <w:rStyle w:val="15"/>
          <w:rFonts w:ascii="仿宋" w:eastAsia="仿宋" w:hAnsi="仿宋" w:cs="Arial" w:hint="eastAsia"/>
          <w:color w:val="333333"/>
          <w:sz w:val="21"/>
          <w:szCs w:val="21"/>
        </w:rPr>
        <w:t>。</w:t>
      </w:r>
      <w:r w:rsidRPr="009F0858">
        <w:rPr>
          <w:rStyle w:val="15"/>
          <w:rFonts w:ascii="仿宋" w:eastAsia="仿宋" w:hAnsi="仿宋" w:cs="Arial" w:hint="eastAsia"/>
          <w:color w:val="333333"/>
          <w:sz w:val="21"/>
          <w:szCs w:val="21"/>
        </w:rPr>
        <w:t>当前</w:t>
      </w:r>
      <w:r w:rsidR="00E96ED6" w:rsidRPr="009F0858">
        <w:rPr>
          <w:rStyle w:val="15"/>
          <w:rFonts w:ascii="仿宋" w:eastAsia="仿宋" w:hAnsi="仿宋" w:cs="Arial" w:hint="eastAsia"/>
          <w:color w:val="333333"/>
          <w:sz w:val="21"/>
          <w:szCs w:val="21"/>
        </w:rPr>
        <w:t>长葛</w:t>
      </w:r>
      <w:r w:rsidRPr="009F0858">
        <w:rPr>
          <w:rStyle w:val="15"/>
          <w:rFonts w:ascii="仿宋" w:eastAsia="仿宋" w:hAnsi="仿宋" w:cs="Arial" w:hint="eastAsia"/>
          <w:color w:val="333333"/>
          <w:sz w:val="21"/>
          <w:szCs w:val="21"/>
        </w:rPr>
        <w:t>选择大周镇、后河镇、古桥镇、长兴办事处，作为</w:t>
      </w:r>
      <w:r w:rsidR="00E96ED6" w:rsidRPr="009F0858">
        <w:rPr>
          <w:rStyle w:val="15"/>
          <w:rFonts w:ascii="仿宋" w:eastAsia="仿宋" w:hAnsi="仿宋" w:cs="Arial" w:hint="eastAsia"/>
          <w:color w:val="333333"/>
          <w:sz w:val="21"/>
          <w:szCs w:val="21"/>
        </w:rPr>
        <w:t>全</w:t>
      </w:r>
      <w:r w:rsidRPr="009F0858">
        <w:rPr>
          <w:rStyle w:val="15"/>
          <w:rFonts w:ascii="仿宋" w:eastAsia="仿宋" w:hAnsi="仿宋" w:cs="Arial" w:hint="eastAsia"/>
          <w:color w:val="333333"/>
          <w:sz w:val="21"/>
          <w:szCs w:val="21"/>
        </w:rPr>
        <w:t>市镇域经济高质量发展的先行试点镇（办事处）。</w:t>
      </w:r>
      <w:r w:rsidRPr="009F0858">
        <w:rPr>
          <w:rFonts w:ascii="仿宋" w:eastAsia="仿宋" w:hAnsi="仿宋" w:cs="Arial" w:hint="eastAsia"/>
          <w:color w:val="333333"/>
          <w:sz w:val="21"/>
          <w:szCs w:val="21"/>
        </w:rPr>
        <w:t>下一步，全市上下要牢固树立“强县必先强镇”的理念，以“三结合”示范镇（办事处）创建为统领，努力营造大抓镇域经济的鲜明导向，唱响大抓镇域经济的最强音。</w:t>
      </w:r>
      <w:r w:rsidRPr="009F0858">
        <w:rPr>
          <w:rStyle w:val="15"/>
          <w:rFonts w:ascii="仿宋" w:eastAsia="仿宋" w:hAnsi="仿宋" w:cs="Arial" w:hint="eastAsia"/>
          <w:color w:val="333333"/>
          <w:sz w:val="21"/>
          <w:szCs w:val="21"/>
        </w:rPr>
        <w:t>各镇（办事处）要加快编制各自的镇村规划，力争6月底前完成</w:t>
      </w:r>
      <w:r w:rsidRPr="009F0858">
        <w:rPr>
          <w:rFonts w:ascii="仿宋" w:eastAsia="仿宋" w:hAnsi="仿宋" w:cs="Arial" w:hint="eastAsia"/>
          <w:color w:val="333333"/>
          <w:sz w:val="21"/>
          <w:szCs w:val="21"/>
        </w:rPr>
        <w:t>；要坚持“能放尽放”原则，</w:t>
      </w:r>
      <w:r w:rsidRPr="009F0858">
        <w:rPr>
          <w:rStyle w:val="15"/>
          <w:rFonts w:ascii="仿宋" w:eastAsia="仿宋" w:hAnsi="仿宋" w:cs="Arial" w:hint="eastAsia"/>
          <w:color w:val="333333"/>
          <w:sz w:val="21"/>
          <w:szCs w:val="21"/>
        </w:rPr>
        <w:t>深入推进“强镇扩权”，推进权限下放，赋予镇（办事处）更大的自主权和决策权，充分调动镇（办事处）发展的积极性。要坚持以人民为中心发展思想，坚决打好打赢“三大攻坚战”。要打好脱贫攻坚收官战</w:t>
      </w:r>
      <w:r w:rsidRPr="009F0858">
        <w:rPr>
          <w:rFonts w:ascii="仿宋" w:eastAsia="仿宋" w:hAnsi="仿宋" w:cs="Arial" w:hint="eastAsia"/>
          <w:color w:val="333333"/>
          <w:sz w:val="21"/>
          <w:szCs w:val="21"/>
        </w:rPr>
        <w:t>。5月底前，由各镇负责，安排所有集中兜底人员入驻完毕，走访辖区已签订居家兜底协议的居家人员，确保履行代养责任，达到兜底要求。</w:t>
      </w:r>
      <w:r w:rsidRPr="009F0858">
        <w:rPr>
          <w:rStyle w:val="15"/>
          <w:rFonts w:ascii="仿宋" w:eastAsia="仿宋" w:hAnsi="仿宋" w:cs="Arial" w:hint="eastAsia"/>
          <w:color w:val="333333"/>
          <w:sz w:val="21"/>
          <w:szCs w:val="21"/>
        </w:rPr>
        <w:t>要打好环保攻坚翻身仗</w:t>
      </w:r>
      <w:r w:rsidRPr="009F0858">
        <w:rPr>
          <w:rFonts w:ascii="仿宋" w:eastAsia="仿宋" w:hAnsi="仿宋" w:cs="Arial" w:hint="eastAsia"/>
          <w:color w:val="333333"/>
          <w:sz w:val="21"/>
          <w:szCs w:val="21"/>
        </w:rPr>
        <w:t>。强化扬尘管控、强化臭氧专项检查、做好“散乱污”动态清零、严格管控高污染车辆。</w:t>
      </w:r>
      <w:r w:rsidRPr="009F0858">
        <w:rPr>
          <w:rStyle w:val="15"/>
          <w:rFonts w:ascii="仿宋" w:eastAsia="仿宋" w:hAnsi="仿宋" w:cs="Arial" w:hint="eastAsia"/>
          <w:color w:val="333333"/>
          <w:sz w:val="21"/>
          <w:szCs w:val="21"/>
        </w:rPr>
        <w:t>要打好防范化解风险主动仗</w:t>
      </w:r>
      <w:r w:rsidRPr="009F0858">
        <w:rPr>
          <w:rFonts w:ascii="仿宋" w:eastAsia="仿宋" w:hAnsi="仿宋" w:cs="Arial" w:hint="eastAsia"/>
          <w:color w:val="333333"/>
          <w:sz w:val="21"/>
          <w:szCs w:val="21"/>
        </w:rPr>
        <w:t>。扎实开展“四无镇”“零访村”创建活动，严格落实领导接访包案、“三类突出问题”研判化解等工作机制，只要有1%的合理性，都要拿出100%的努力解决到位。尹俊营强调，要加强党建，凝聚合力，为县域经济高质量发展提供坚强组织保证。各部门各单位党组织书记要牢固树立“抓好党建是本职、抓不好党建是失职”理念，以党的建设高质量推动县域经济发展高质量。会上，张忠民传达全省县域经济高质量发展工作会议精神和许昌市领导干部会议精神</w:t>
      </w:r>
      <w:r w:rsidR="004F018C" w:rsidRPr="009F0858">
        <w:rPr>
          <w:rFonts w:ascii="仿宋" w:eastAsia="仿宋" w:hAnsi="仿宋" w:cs="Arial" w:hint="eastAsia"/>
          <w:color w:val="333333"/>
          <w:sz w:val="21"/>
          <w:szCs w:val="21"/>
        </w:rPr>
        <w:t>。</w:t>
      </w:r>
    </w:p>
    <w:p w14:paraId="4E38002F" w14:textId="2BEFE47E"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41464B"/>
          <w:kern w:val="0"/>
          <w:szCs w:val="21"/>
        </w:rPr>
        <w:t>5月6日，襄城县委书记宁伯伟、县长孙毅带领襄城县党政考察团来</w:t>
      </w:r>
      <w:r w:rsidR="00623676" w:rsidRPr="009F0858">
        <w:rPr>
          <w:rFonts w:ascii="仿宋" w:eastAsia="仿宋" w:hAnsi="仿宋" w:cs="Arial" w:hint="eastAsia"/>
          <w:color w:val="41464B"/>
          <w:kern w:val="0"/>
          <w:szCs w:val="21"/>
        </w:rPr>
        <w:t>长葛</w:t>
      </w:r>
      <w:r w:rsidRPr="009F0858">
        <w:rPr>
          <w:rFonts w:ascii="仿宋" w:eastAsia="仿宋" w:hAnsi="仿宋" w:cs="Arial" w:hint="eastAsia"/>
          <w:color w:val="41464B"/>
          <w:kern w:val="0"/>
          <w:szCs w:val="21"/>
        </w:rPr>
        <w:t>考察项目建设</w:t>
      </w:r>
      <w:r w:rsidR="00623676" w:rsidRPr="009F0858">
        <w:rPr>
          <w:rFonts w:ascii="仿宋" w:eastAsia="仿宋" w:hAnsi="仿宋" w:cs="Arial" w:hint="eastAsia"/>
          <w:color w:val="41464B"/>
          <w:kern w:val="0"/>
          <w:szCs w:val="21"/>
        </w:rPr>
        <w:t>，</w:t>
      </w:r>
      <w:r w:rsidRPr="009F0858">
        <w:rPr>
          <w:rFonts w:ascii="仿宋" w:eastAsia="仿宋" w:hAnsi="仿宋" w:cs="Arial" w:hint="eastAsia"/>
          <w:color w:val="41464B"/>
          <w:kern w:val="0"/>
          <w:szCs w:val="21"/>
        </w:rPr>
        <w:t>市领导尹俊营、张忠民、仲素玲、寇永志、冀伟、郭俊涛、徐光、赵胜业、张雪飞，市产业集聚区管委会副主任孙明亮陪同。</w:t>
      </w:r>
      <w:r w:rsidR="00623676" w:rsidRPr="009F0858">
        <w:rPr>
          <w:rFonts w:ascii="仿宋" w:eastAsia="仿宋" w:hAnsi="仿宋" w:cs="Arial" w:hint="eastAsia"/>
          <w:color w:val="41464B"/>
          <w:kern w:val="0"/>
          <w:szCs w:val="21"/>
        </w:rPr>
        <w:t>考察团</w:t>
      </w:r>
      <w:r w:rsidRPr="009F0858">
        <w:rPr>
          <w:rFonts w:ascii="仿宋" w:eastAsia="仿宋" w:hAnsi="仿宋" w:cs="Arial" w:hint="eastAsia"/>
          <w:color w:val="41464B"/>
          <w:kern w:val="0"/>
          <w:szCs w:val="21"/>
        </w:rPr>
        <w:t>一行先后到金宏印业、双洎河国家湿地公园、裕同产业园智能工厂、建科百合长葛装配式建筑智能生产基地、红星美凯龙商业广场、清潩河综合治理工程现场参观考察，详细了解</w:t>
      </w:r>
      <w:r w:rsidR="00623676" w:rsidRPr="009F0858">
        <w:rPr>
          <w:rFonts w:ascii="仿宋" w:eastAsia="仿宋" w:hAnsi="仿宋" w:cs="Arial" w:hint="eastAsia"/>
          <w:color w:val="41464B"/>
          <w:kern w:val="0"/>
          <w:szCs w:val="21"/>
        </w:rPr>
        <w:t>长葛</w:t>
      </w:r>
      <w:r w:rsidRPr="009F0858">
        <w:rPr>
          <w:rFonts w:ascii="仿宋" w:eastAsia="仿宋" w:hAnsi="仿宋" w:cs="Arial" w:hint="eastAsia"/>
          <w:color w:val="41464B"/>
          <w:kern w:val="0"/>
          <w:szCs w:val="21"/>
        </w:rPr>
        <w:t>在项目建设中的具体经验和做法，并就民营经济发展进行交流。</w:t>
      </w:r>
    </w:p>
    <w:p w14:paraId="7D40E175" w14:textId="1EDB9285" w:rsidR="00572405" w:rsidRDefault="00206D95" w:rsidP="00572405">
      <w:pPr>
        <w:widowControl/>
        <w:shd w:val="clear" w:color="auto" w:fill="FFFFFF"/>
        <w:ind w:firstLineChars="200" w:firstLine="420"/>
        <w:rPr>
          <w:rFonts w:ascii="仿宋" w:eastAsia="仿宋" w:hAnsi="仿宋" w:cs="Arial"/>
          <w:color w:val="333333"/>
          <w:kern w:val="0"/>
          <w:szCs w:val="21"/>
        </w:rPr>
      </w:pPr>
      <w:r w:rsidRPr="009F0858">
        <w:rPr>
          <w:rFonts w:ascii="仿宋" w:eastAsia="仿宋" w:hAnsi="仿宋" w:cs="Arial" w:hint="eastAsia"/>
          <w:color w:val="333333"/>
          <w:kern w:val="0"/>
          <w:szCs w:val="21"/>
        </w:rPr>
        <w:t>5月7日，许昌市第三调研指导组长葛调研扶贫问询会召开</w:t>
      </w:r>
      <w:r w:rsidR="00623676" w:rsidRPr="009F0858">
        <w:rPr>
          <w:rFonts w:ascii="仿宋" w:eastAsia="仿宋" w:hAnsi="仿宋" w:cs="Arial" w:hint="eastAsia"/>
          <w:color w:val="333333"/>
          <w:kern w:val="0"/>
          <w:szCs w:val="21"/>
        </w:rPr>
        <w:t>，</w:t>
      </w:r>
      <w:r w:rsidRPr="009F0858">
        <w:rPr>
          <w:rFonts w:ascii="仿宋" w:eastAsia="仿宋" w:hAnsi="仿宋" w:cs="Arial" w:hint="eastAsia"/>
          <w:color w:val="333333"/>
          <w:kern w:val="0"/>
          <w:szCs w:val="21"/>
        </w:rPr>
        <w:t>调研指导组组长张挪威对</w:t>
      </w:r>
      <w:r w:rsidR="00623676" w:rsidRPr="009F0858">
        <w:rPr>
          <w:rFonts w:ascii="仿宋" w:eastAsia="仿宋" w:hAnsi="仿宋" w:cs="Arial" w:hint="eastAsia"/>
          <w:color w:val="333333"/>
          <w:kern w:val="0"/>
          <w:szCs w:val="21"/>
        </w:rPr>
        <w:t>长葛</w:t>
      </w:r>
      <w:r w:rsidRPr="009F0858">
        <w:rPr>
          <w:rFonts w:ascii="仿宋" w:eastAsia="仿宋" w:hAnsi="仿宋" w:cs="Arial" w:hint="eastAsia"/>
          <w:color w:val="333333"/>
          <w:kern w:val="0"/>
          <w:szCs w:val="21"/>
        </w:rPr>
        <w:t>市扶贫工作行业政策落实部门负责人进行工作问询</w:t>
      </w:r>
      <w:r w:rsidR="00623676" w:rsidRPr="009F0858">
        <w:rPr>
          <w:rFonts w:ascii="仿宋" w:eastAsia="仿宋" w:hAnsi="仿宋" w:cs="Arial" w:hint="eastAsia"/>
          <w:color w:val="333333"/>
          <w:kern w:val="0"/>
          <w:szCs w:val="21"/>
        </w:rPr>
        <w:t>，</w:t>
      </w:r>
      <w:r w:rsidRPr="009F0858">
        <w:rPr>
          <w:rFonts w:ascii="仿宋" w:eastAsia="仿宋" w:hAnsi="仿宋" w:cs="Arial" w:hint="eastAsia"/>
          <w:color w:val="333333"/>
          <w:kern w:val="0"/>
          <w:szCs w:val="21"/>
        </w:rPr>
        <w:t>市委常委、办公室主任徐光，副市长赵胜业参加问询会。问询会上，张挪威一行结合实地走访发现的问题，就各行业部门在脱贫攻坚中承担的职责，对</w:t>
      </w:r>
      <w:r w:rsidR="00623676" w:rsidRPr="009F0858">
        <w:rPr>
          <w:rFonts w:ascii="仿宋" w:eastAsia="仿宋" w:hAnsi="仿宋" w:cs="Arial" w:hint="eastAsia"/>
          <w:color w:val="333333"/>
          <w:kern w:val="0"/>
          <w:szCs w:val="21"/>
        </w:rPr>
        <w:t>长葛</w:t>
      </w:r>
      <w:r w:rsidRPr="009F0858">
        <w:rPr>
          <w:rFonts w:ascii="仿宋" w:eastAsia="仿宋" w:hAnsi="仿宋" w:cs="Arial" w:hint="eastAsia"/>
          <w:color w:val="333333"/>
          <w:kern w:val="0"/>
          <w:szCs w:val="21"/>
        </w:rPr>
        <w:t>市行业政策落实部门负责人脱贫攻坚工作开展情况、落实情况进行逐一问询，并对问询情况进行点评、提出意见建议。张挪威指出，结合前期实地调研了解情况，长葛扶贫工作总体较好，如水利、交通、金融办等单位工作比较扎实。不过还有一些单位实际工作开展成效不理想，被询问时一些情况说不清。希望通过开展问询工作，加压推进长葛整体扶贫工作成效再提高。徐光表示，许昌市调研指导组对长葛脱贫攻坚工作存在的问题、下步重点事项，讲得非常有针对性、操作性。我市会对调研指导组提出意见照单全收，逐一抓好整改。进一步提升认识抓落实，切忌“歇歇脚”“换频道”“撤摊子”的想法，坚持深入一线、发现问题、提出对策，高质量、创新性开展扶贫工作。各部门要进一步明确政治责任、主体责任、工作责任、驻村帮扶责任，对照责任清单抓落实。要精心总结，做好完善档案资料、行业项目资料、重点数据比对等工作，做到一户不漏、一项不缺，切实落实好各项政策，给许昌市委、市政府交上一份满意的答卷。</w:t>
      </w:r>
    </w:p>
    <w:p w14:paraId="6890BBD3" w14:textId="5558601F" w:rsidR="00572405" w:rsidRDefault="00572405" w:rsidP="00572405">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8日，全省防汛抗旱工作电视电话会议召开，市长、市防汛抗旱指挥部指挥长张忠民，副市长、副指挥长张雪飞在长葛分会场收听收看会议。会议认真学习贯彻习近平总书记关于疫情防控与安全防范重要指示精神和李克强总理批示要求，深入贯彻2020年全国防汛抗旱工作电视电话会议和</w:t>
      </w:r>
      <w:r w:rsidRPr="009F0858">
        <w:rPr>
          <w:rFonts w:ascii="仿宋" w:eastAsia="仿宋" w:hAnsi="仿宋" w:cs="Calibri" w:hint="eastAsia"/>
          <w:color w:val="000000"/>
          <w:kern w:val="0"/>
          <w:szCs w:val="21"/>
        </w:rPr>
        <w:t>2020</w:t>
      </w:r>
      <w:r w:rsidRPr="009F0858">
        <w:rPr>
          <w:rFonts w:ascii="仿宋" w:eastAsia="仿宋" w:hAnsi="仿宋" w:cs="Arial" w:hint="eastAsia"/>
          <w:color w:val="000000"/>
          <w:kern w:val="0"/>
          <w:szCs w:val="21"/>
        </w:rPr>
        <w:t>年省防汛抗旱指挥部第一次会议精神，总结</w:t>
      </w:r>
      <w:r w:rsidRPr="009F0858">
        <w:rPr>
          <w:rFonts w:ascii="仿宋" w:eastAsia="仿宋" w:hAnsi="仿宋" w:cs="Calibri" w:hint="eastAsia"/>
          <w:color w:val="000000"/>
          <w:kern w:val="0"/>
          <w:szCs w:val="21"/>
        </w:rPr>
        <w:t>2019</w:t>
      </w:r>
      <w:r w:rsidRPr="009F0858">
        <w:rPr>
          <w:rFonts w:ascii="仿宋" w:eastAsia="仿宋" w:hAnsi="仿宋" w:cs="Arial" w:hint="eastAsia"/>
          <w:color w:val="000000"/>
          <w:kern w:val="0"/>
          <w:szCs w:val="21"/>
        </w:rPr>
        <w:t>年防汛抗旱工作，分析形势，安排部署</w:t>
      </w:r>
      <w:r w:rsidRPr="009F0858">
        <w:rPr>
          <w:rFonts w:ascii="仿宋" w:eastAsia="仿宋" w:hAnsi="仿宋" w:cs="Calibri" w:hint="eastAsia"/>
          <w:color w:val="000000"/>
          <w:kern w:val="0"/>
          <w:szCs w:val="21"/>
        </w:rPr>
        <w:t>2020</w:t>
      </w:r>
      <w:r w:rsidRPr="009F0858">
        <w:rPr>
          <w:rFonts w:ascii="仿宋" w:eastAsia="仿宋" w:hAnsi="仿宋" w:cs="Arial" w:hint="eastAsia"/>
          <w:color w:val="000000"/>
          <w:kern w:val="0"/>
          <w:szCs w:val="21"/>
        </w:rPr>
        <w:t>年防汛抗旱重点工作。会后，张忠民强调，防汛抗旱工作形势严峻，要做好下步工作安排，完善体制机制，落实防汛责任，及时公示防汛抗旱指挥部、河长制等信息。要认真落实防汛抗旱各项措施，保证人员安排、工作安排无空挡、无断档。要加强组织领导，市防汛抗旱指挥部和办公室转隶到市应急管理局，要发挥指挥系统的</w:t>
      </w:r>
      <w:r w:rsidRPr="009F0858">
        <w:rPr>
          <w:rFonts w:ascii="仿宋" w:eastAsia="仿宋" w:hAnsi="仿宋" w:cs="Arial" w:hint="eastAsia"/>
          <w:color w:val="000000"/>
          <w:kern w:val="0"/>
          <w:szCs w:val="21"/>
        </w:rPr>
        <w:lastRenderedPageBreak/>
        <w:t>综合协调作用，将防汛抗旱任务具体到各部门，具体到县级干部、科级干部，并逐一明确责任。各行业部门要落实好部门责任，抓好部门工作，各镇办要落实好属地责任，做好辖区内的防汛抗旱工作，共同形成工作合力。</w:t>
      </w:r>
    </w:p>
    <w:p w14:paraId="3A6C779A" w14:textId="0978AC8A" w:rsidR="00572405" w:rsidRPr="00572405" w:rsidRDefault="00572405" w:rsidP="00572405">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8日，全市扫黑除恶专项斗争推进会议召开，市委常委、政法委书记、市扫黑除恶专项斗争领导小组组长、市扫黑除恶专项斗争指挥部副指挥长刘明亮，市扫黑除恶专项斗争领导小组副组长、市人民法院代院长刘婷、市检察院代检察长韩松太、市公安局局长苗仲凯出席会议。会议传达了全国扫黑办第9次主任会议精神、全国扫黑办法律政策培训会议精神、河南省扫黑办主任会议上的讲话精神和许昌市委政法工作会议精神。</w:t>
      </w:r>
      <w:r w:rsidRPr="009F0858">
        <w:rPr>
          <w:rFonts w:ascii="仿宋" w:eastAsia="仿宋" w:hAnsi="仿宋" w:cs="Arial" w:hint="eastAsia"/>
          <w:color w:val="333333"/>
          <w:kern w:val="0"/>
          <w:szCs w:val="21"/>
        </w:rPr>
        <w:t>就下步扫黑除恶工作，刘明亮要求，要肯定成绩，正视问题，进一步增强打好扫黑除恶攻坚战的决心和信心。当前，全市扫黑除恶专项斗争中还存在线索核查和案件侦办上需要进一步加大力度、涉黑恶案件审理工作需不断加强、基层行业治理水平还需提高、组织领导需进一步加强、扫黑除恶群众知晓率偏低等问题。各成员单位要高度重视，进一步突出问题导向、明确整治重点，进一步细化工作措施，切实做到既在深挖整治上见成效，在长效常治上下功夫。要突出重点、共同发力，确保专项斗争任务顺利圆满完成。今年是扫黑除恶专项斗争收官之年，更是我们的决胜之年。要突出专案攻坚和线索核查，强化涉黑恶案件办理，加强基层和行业治理，推动建立长效常治机制，努力夺取扫黑除恶专项斗争的全面胜利。要加强领导、压实责任，为专项斗争全面胜利提供坚强保障。全市各级、单位、部门都要站稳政治立场，严格工作要求，压实政治责任。要弘扬社会正气，加大先进典型的宣传报道力度，深度挖掘全市工作亮点，强化舆论引导。要加强队伍建设，敢于刀刃向内，定期开展警示教育。</w:t>
      </w:r>
    </w:p>
    <w:p w14:paraId="29F103D1" w14:textId="3D1631C7" w:rsidR="00EF2913" w:rsidRPr="009F0858" w:rsidRDefault="00206D95" w:rsidP="00572405">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333333"/>
          <w:kern w:val="0"/>
          <w:szCs w:val="21"/>
        </w:rPr>
        <w:t>5月9日，市委书记尹俊营主持召开市委理论学习中心组（扩大）集体学习研讨暨市委常委（扩大）会议，对疫情防控及经济社会发展、项目建设、脱贫攻坚等工作进行部署。市委常委张忠民、袁晓鸿、段殿臣、王义华、刘明亮、胡君、郭俊涛、徐光出席会议，市政协主席寇永志、市产业集聚区管委会主任冀伟列席会议。</w:t>
      </w:r>
      <w:r w:rsidRPr="009F0858">
        <w:rPr>
          <w:rFonts w:ascii="仿宋" w:eastAsia="仿宋" w:hAnsi="仿宋" w:cs="Arial" w:hint="eastAsia"/>
          <w:color w:val="000000"/>
          <w:kern w:val="0"/>
          <w:szCs w:val="21"/>
        </w:rPr>
        <w:t>会议传达学习了中央政治局会议和中央党外人士座谈会议精神、省纪委《典型案例通报》并对从严管党治党及信访稳定工作进行了部署。就疫情防控及经济社会发展，尹俊营强调，要坚持疫情防控常态化。全市上下要持续绷紧疫情防控这根弦，持续抓实抓细疫情防控各项举措，坚持外防输入、内防反弹，落实好商场、餐饮、酒店等人员密集场所疫情防控措施。把牢各中小学校关口，进一步巩固疫情防控成效，为经济社会秩序全面恢复提供有力保障。要进一步完善公共卫生治理体系。要总结和运用好疫情防控中的好经验、好做法，围绕暴露出的问题补短板、堵漏洞、强弱项，完善医疗卫生服务体系。深化医疗、医保、医药“三医联动”改革，加快新区医院建设和镇卫生院、村卫生室提升改造，全面提升卫生健康服务水平，切实解决好群众“看病难、看病贵”问题。要扎实做好“六稳”工作、落实“六保”任务。要用好系列对冲疫情影响的宏观政策，深入开展“四个一百”专项行动，持续抓好重点项目建设，千方百计加大招商力度；加快传统产业“三大改造”，加大新兴产业培育力度，推动服务业秩序加快恢复，开足马力发展经济。各部门各单位要按照领导干部会上布置的各项重点工作，细化量化工作任务，逐季逐月把时间抢回来、把损失夺回来，努力完成全年各项目标任务。项目建设工作，各镇（办事处）、各部门各单位要切实增强紧迫感、危机感。要督促推进重点项目建设，确保已开工项目在汛期之前，大头落地；要围绕上级政策积极谋划包装新项目，争取更多项目纳入省市盘子。各镇（办事处）要学习借鉴先进县市经验，围绕自身优势，加快编制镇村规划，探索适合自身的发展路径，切实走出各具特色的经济高质量发展路子。脱贫攻坚工作，各镇各部门要高度重视，围绕档卡资料规范管理、人居环境改善、政策落实等方面，结合本部门实际任务，对“回头看”排查出的问题、国考反馈问题清单以及各级督查巡查发现的问题，按照“查补提”专项行动要求，围绕“三清零”“三落实”，认真对照整改、对账销号，确保不出问题。</w:t>
      </w:r>
    </w:p>
    <w:p w14:paraId="4EA07D3B" w14:textId="622F3165" w:rsidR="00EF2913" w:rsidRDefault="00206D95" w:rsidP="00572405">
      <w:pPr>
        <w:widowControl/>
        <w:shd w:val="clear" w:color="auto" w:fill="FFFFFF"/>
        <w:ind w:firstLineChars="200" w:firstLine="420"/>
        <w:rPr>
          <w:rFonts w:ascii="仿宋" w:eastAsia="仿宋" w:hAnsi="仿宋" w:cs="Arial"/>
          <w:color w:val="333333"/>
          <w:kern w:val="0"/>
          <w:szCs w:val="21"/>
        </w:rPr>
      </w:pPr>
      <w:r w:rsidRPr="009F0858">
        <w:rPr>
          <w:rFonts w:ascii="仿宋" w:eastAsia="仿宋" w:hAnsi="仿宋" w:cs="Arial" w:hint="eastAsia"/>
          <w:color w:val="000000"/>
          <w:kern w:val="0"/>
          <w:szCs w:val="21"/>
        </w:rPr>
        <w:lastRenderedPageBreak/>
        <w:t>5月9日，市委书记尹俊营、市长张忠民率领市党政考察团前往建安区、襄城县及漯河临颍县学习考察</w:t>
      </w:r>
      <w:r w:rsidR="00EF2913"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市领导仲素玲、寇永志、袁晓鸿等参加学习考察。</w:t>
      </w:r>
      <w:r w:rsidRPr="009F0858">
        <w:rPr>
          <w:rFonts w:ascii="仿宋" w:eastAsia="仿宋" w:hAnsi="仿宋" w:cs="Arial" w:hint="eastAsia"/>
          <w:color w:val="333333"/>
          <w:kern w:val="0"/>
          <w:szCs w:val="21"/>
        </w:rPr>
        <w:t>考察团先后参观了远东智能制造产业园、瑞贝卡公司、黄河鲲鹏产业园、豪峰食品有限公司高档短保休闲食品暨电商物流建设项目、中大恒源天然色素科技工业园项目、颐海海底捞40万吨调味品生产基地项目、平煤神马集团许昌首山化工科技有限公司能源综合利用示范项目、河南开炭新材料有限公司煤基化工新材料产业园、河南硅烷科技发展有限公司硅炭新材料研究公共服务平台、襄城北汝河国家湿地公园、平煤隆基科技股份有限公司高效单晶硅太阳能电池片工程项目。每到一处，观摩组走进企业车间、研发中心、项目施工现场，听取情况介绍，了解经验做法，交流心得体会，学习借鉴周边县（区）重点项目建设经验。尹俊营指出，通过外出考察学习，我们更加直观感受到周边县（区）竞相发展的态势以及县域间的激烈竞争。各镇（办事处）、各部门要切实增强紧迫感、危机感，理清工作思路，持续加压奋进，全力以赴推动</w:t>
      </w:r>
      <w:r w:rsidR="00EF2913" w:rsidRPr="009F0858">
        <w:rPr>
          <w:rFonts w:ascii="仿宋" w:eastAsia="仿宋" w:hAnsi="仿宋" w:cs="Arial" w:hint="eastAsia"/>
          <w:color w:val="333333"/>
          <w:kern w:val="0"/>
          <w:szCs w:val="21"/>
        </w:rPr>
        <w:t>全</w:t>
      </w:r>
      <w:r w:rsidRPr="009F0858">
        <w:rPr>
          <w:rFonts w:ascii="仿宋" w:eastAsia="仿宋" w:hAnsi="仿宋" w:cs="Arial" w:hint="eastAsia"/>
          <w:color w:val="333333"/>
          <w:kern w:val="0"/>
          <w:szCs w:val="21"/>
        </w:rPr>
        <w:t>市县域经济高质量发展。</w:t>
      </w:r>
    </w:p>
    <w:p w14:paraId="4786DF09" w14:textId="26DAE747" w:rsidR="00572405" w:rsidRPr="00572405" w:rsidRDefault="00572405" w:rsidP="00572405">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11日，许昌市委常委、纪委书记、监委主任方婷来长葛督导脱贫攻坚工作，市委常委、纪委书记、监察委主任段殿臣，市委常委、市委办公室主任徐光陪同。通过实地走访，方婷指出，整体来看各村村容村貌、贫困户户容户貌整洁有序，贫困户精神状态好，扶贫工作开展扎实，推动问题整改有力，成效明显。就做好下一步扶贫工作，方婷强调，一要坚定决胜脱贫攻坚收官之年的信心。深入贯彻习近平总书记在决战决胜脱贫攻坚座谈会上的重要讲话精神，全面落实中央和省委、许昌市委脱贫攻坚决策部署，保持一以贯之的韧劲，发扬攻坚克难的作风，以更大的决心、更大的力度，全力以赴，高质量完成脱贫攻坚任务。二要强化工作措施，确保高质量完成脱贫攻坚收官任务。要聚焦问题整改、“查补提”专项行动、巩固提升、兜底保障等重点难点工作，紧盯658户1479人目标任务，注重细节、精准发力、扎实推进，确保脱贫工作务实、脱贫过程扎实、脱贫结果真实。三要以作风建设促进脱贫攻坚。要坚持实事求是，坚决反对形式主义、官僚主义，克服厌战情绪、麻痹思想和侥幸心理，强化责任担当，锤炼过硬作风，整合各方资源，把扶贫工作抓实抓细抓到位，给全市人民交上一份满意答卷。</w:t>
      </w:r>
    </w:p>
    <w:p w14:paraId="0FCF2272" w14:textId="7028AB67"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5月11日，全市“三夏”生产秸秆禁烧防汛抗旱四水同治暨安全生产工作会议</w:t>
      </w:r>
      <w:r w:rsidR="00481CD4" w:rsidRPr="009F0858">
        <w:rPr>
          <w:rFonts w:ascii="仿宋" w:eastAsia="仿宋" w:hAnsi="仿宋" w:cs="Arial" w:hint="eastAsia"/>
          <w:color w:val="000000"/>
          <w:kern w:val="0"/>
          <w:szCs w:val="21"/>
        </w:rPr>
        <w:t>召开，</w:t>
      </w:r>
      <w:r w:rsidR="00481CD4" w:rsidRPr="009F0858">
        <w:rPr>
          <w:rFonts w:ascii="仿宋" w:eastAsia="仿宋" w:hAnsi="仿宋" w:cs="Arial" w:hint="eastAsia"/>
          <w:color w:val="000000"/>
          <w:kern w:val="0"/>
          <w:szCs w:val="21"/>
        </w:rPr>
        <w:t>市长张忠民</w:t>
      </w:r>
      <w:r w:rsidR="00481CD4"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副市长赵胜业、张雪飞出席会议。会议指出，受疫情影响，粮食安全的重要性更加突出。要抢前抓早，统筹抓好“三夏”生产各项工作，扎实做好麦田后期管理，全力夺取夏粮丰产丰收。同时，要严格落实各项措施，持续开展土地综合整治，做好耕地保护。农业农村局、气象局、宣传部等部门要密切配合，多渠道做好小麦生产技术指导，及时发布气象预报。组织好麦收期间的机收会战，扎实做好农资储备、供应，提前做好托市收购工作预案，确保夏粮丰产丰收、颗粒归仓。就秸秆禁烧工作，要及早部署，确保实现禁烧“零火点”。要进一步完善禁烧责任网格，做好“人防”和“技防”有机结合，发挥好“蓝天卫士”等监控系统作用，形成横到边、纵到底、全天候、全方位责任体系和督导发现机制。要加强关键区域、关键时间段的监管。要对两高、国道、省道两侧，城区周边、村边、路边、沟边实施重点监控。要强化督导问责。严格落实日报告、周通报、媒体曝光等督查通报和奖惩机制。同时，要坚持以禁促用，支持和引导相关企业参与秸秆综合利用，进一步提高秸秆综合利用率。防汛抗旱工作，要坚决杜绝麻痹、松懈等思想，保持警惕，继续按照防大汛、抗大洪、抢大险、救大灾的要求，做好应对，宁可防空，不可空防，确保安全度汛。要扎实做好预防。对河道、水库、涵闸等防洪除涝工程及各项设施进行全面细致排查、整改，及早准备各类防汛物资，完善各项应急预案，做好防汛演练。要突出抓好城区、水库河道、山岗区和南水北调工程等关键部位，做好科学调度。由市应急管理局、水利局负责，建立健全预报预警机制和快速反应机制，确保安全度汛。会议要求，持续发力，扎实推进“四水同治”。持续抓好“四水同治”项目建设，已开工项目要倒排工期、加紧推进，十二连城湿地、一污、二污提</w:t>
      </w:r>
      <w:r w:rsidRPr="009F0858">
        <w:rPr>
          <w:rFonts w:ascii="仿宋" w:eastAsia="仿宋" w:hAnsi="仿宋" w:cs="Arial" w:hint="eastAsia"/>
          <w:color w:val="000000"/>
          <w:kern w:val="0"/>
          <w:szCs w:val="21"/>
        </w:rPr>
        <w:lastRenderedPageBreak/>
        <w:t>标改造等3个未开工项目要加快进度，尽早开工。要严格落实河湖长制，扎实推进河湖“清四乱”常态化规范化建设。就抓好安全生产，要常态化推进安全生产检查。持续开展安全生产大排查、大整治工作，真正把问题消除在萌芽状态。要持续抓好重点领域专项整治，围绕危险化学品和烟花爆竹、道路交通、建筑施工等重点领域，持续开展专项治理。要加强双重预防体系建设，不断扩面提质，年内实现全覆盖。要争创省级安全发展示范城市，形成层层有人抓、事事有人管、件件有着落的工作格局，确保创建目标圆满实现。</w:t>
      </w:r>
    </w:p>
    <w:p w14:paraId="3E396A0F" w14:textId="02C28A7F" w:rsidR="00572405" w:rsidRPr="00572405" w:rsidRDefault="00572405" w:rsidP="00572405">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12日，市清潩河综合治理工程第三百九十二次晨会召开，市委书记尹俊营、副市长赵胜业出席会议。尹俊营强调，要加快施工进度。加强工地管理水平，强化施工精细化程度，提高绿化、廊道建设标准，切实打造精品工程。监理部门要加强日常施工管理，要对渎职失职监理人员进行问责。要着力解决拆迁难题，整合城管、国土等部门资源，依法依规加快解决红线范围内拆迁遗留问题，营造良好施工环境。要列出台账、明确时间节点，抓紧启动八一路西延工程，尽快打通主城区到高铁北站通道。雨季将至，市住建局要牵头对沿线污水管网进行全面细致排查，发现问题及时解决到位，确保无污水进河。水利局要划分各单位河道责任管理段，设立标识牌，确保各单位及时认领到位。要组建清潩河专项管理办公室，出台河道管理办法，及时安排人员到岗到位，做好河道监督管理工作。要做好河道两侧规划管控工作。出台并及时公示施工红线外管控办法，确保施工红线外500米内坚决不能出现任何不符合规划的建筑。要严格执行河道两侧施工红线外管控办法，对出现不符合规定的建筑物坚决予以拆除。</w:t>
      </w:r>
    </w:p>
    <w:p w14:paraId="3D4857F6" w14:textId="63C601A1" w:rsidR="00777399" w:rsidRPr="009F0858" w:rsidRDefault="00206D95" w:rsidP="009F0858">
      <w:pPr>
        <w:widowControl/>
        <w:shd w:val="clear" w:color="auto" w:fill="FFFFFF"/>
        <w:ind w:firstLineChars="200" w:firstLine="420"/>
        <w:jc w:val="left"/>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5月13日，全市农村集体产权制度改革和村集体经济发展座谈会召开</w:t>
      </w:r>
      <w:r w:rsidR="00777399"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省农业农村厅集体经济指导处处长荣娇凤</w:t>
      </w:r>
      <w:r w:rsidR="00777399"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副处长周艳，副市长赵胜业出席会议。座谈会上，市委农办、农业农村局、大周镇、后河镇、佛耳湖镇、簸箕杨村、古城村等负责人，结合各自工作实际，分别围绕农村集体产权制度改革、村集体经济发展、“三变改革”、乡村振兴等工作说想法、谈问题、提建议。荣娇凤围绕发展农村集体经济的基本思路、相关问题、农村集体产权制度改革、乡村振兴、脱贫攻坚等方面作了详细的讲解，特别是在农村集体产权制度改革、发展新型农村集体经济方面，从法律法规、政策扶持、发展模式等方面做了细致的解读，为农村集体产权制度改革、发展壮大农村集体经济答疑解惑。就做好农村集体产权制度改革和发展壮大村集体经济，荣娇凤指出，要明确改革程序，综合运用多种方式，做好清产核资、量化资产进行股份合作等。在摸清家底的基础上结合实际，借鉴外地好的经验做法，探索适合自己的发展道路。要认真研究相关法规、政策，做好空心村整理、空闲土地整理等，为村集体经济发展提供建设用地和资产资源。要深度挖潜，调动农民积极性，激发农民致富内生动力。要突出重点，树立典型、打造样板，放大示范带动效应。要加强组织建设，以组织振兴、人才振兴来推动乡村振兴，发展壮大村集体经济。</w:t>
      </w:r>
    </w:p>
    <w:p w14:paraId="563006EC" w14:textId="41D28EA2"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13日，全市环境污染防治攻坚调度会第十一次会议召开，副市长张雪飞出席会议。会议指出，当前环保形势严峻，问题明确。要持续保持高压态势，坚持问题导向，强化工作措施，科学管控、精准管控，抓细抓实各项管控措施。要强力开展臭氧专项检查，确保PM2.5达到35微克/立方米以下，优良天数达到13天以上。生态环境局牵头，各镇（办事处）做好配合，对涉及VOCs排放的企业逐户进行检查，白天检查是否落实错峰生产，夜间检查污染防治设施是否运行，要抓典型、严执法、强震慑。强力抓好扬尘管控工作，确保5月份PM10达到许昌市定目标值70微克/立方米以下。控尘办牵头，对不能够落实“6个100%”措施的工地一律停工整改；城管、交通、公路等部门每天三班倒24小时不间断实施道路冲洗，必须确保城市道路、县乡公路、国省干道湿润无扬尘。严格落实高污染车辆管控。严查渣土车、重型柴油货车等国5以下高排放车辆入市，交警大队要严厉查处货车违规违法行为，一经发现，顶格处罚，持续营造高压态势，打压高污染车辆违规驶入侥幸心理，降低氮</w:t>
      </w:r>
      <w:r w:rsidRPr="009F0858">
        <w:rPr>
          <w:rFonts w:ascii="仿宋" w:eastAsia="仿宋" w:hAnsi="仿宋" w:cs="Arial" w:hint="eastAsia"/>
          <w:color w:val="000000"/>
          <w:kern w:val="0"/>
          <w:szCs w:val="21"/>
        </w:rPr>
        <w:lastRenderedPageBreak/>
        <w:t>氧化物对环保数据的贡献。城管部门要强化渣土车运输管理，发现渣土车违规运输造成的扬尘污染等问题，一律顶格处罚。</w:t>
      </w:r>
    </w:p>
    <w:p w14:paraId="6B229498" w14:textId="248581F1"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5月14日，全省“三夏”生产夏粮收购暨秸秆禁烧工作电视电话会议召开</w:t>
      </w:r>
      <w:r w:rsidR="00064628"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副市长赵胜业及相关单位负责人在</w:t>
      </w:r>
      <w:r w:rsidR="00064628"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分会场收听收看会议。会后，</w:t>
      </w:r>
      <w:r w:rsidR="00064628"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市随即召开会议就贯彻会议精神进行部署。会议指出，要切实抓好“三夏”生产工作，当前丰收在望，麦田进入最后的管理期。各镇（办事处）要切实按照相关技术要点，加强麦田后期管理工作，尤其是“防倒伏”工作；要做好群众工作，引导群众科学管理，确保夏粮增收。要做好收割、收储工作，市农机局要统筹调配好本地现有农机具，及时协调外地农机具，确保集中收割期有足够的收割设备。粮食局要做好粮食收储及优质小麦专收专育工作。同时，要在稳定粮食种植面积基础上，积极引导，适当调整秋季农作物产业结构。要抓好秸秆禁烧工作，充分发挥蓝天卫士等技防手段，常态化禁烧；各防火值守点本月25日要人员到位，防火设备配足、配够。要加强宣传，禁烧标语、横幅等本月28日前要全部到位，各村大喇叭要不间断播放禁烧内容，切实达到铺天盖地的禁烧宣传效果。各镇（办事处）要加强与公安部门结合，加强流动宣传力度，加大震慑性宣传。要及时清理“六边一带”垃圾，排除禁烧隐患；组建应急分队，强化应急演练，增强应急处置能力。</w:t>
      </w:r>
    </w:p>
    <w:p w14:paraId="50285412" w14:textId="30416D3E"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5月14日，国家统计局河南调查总队与河南省农业农村厅联合</w:t>
      </w:r>
      <w:r w:rsidR="005F3D91" w:rsidRPr="009F0858">
        <w:rPr>
          <w:rFonts w:ascii="仿宋" w:eastAsia="仿宋" w:hAnsi="仿宋" w:cs="Arial" w:hint="eastAsia"/>
          <w:color w:val="000000"/>
          <w:kern w:val="0"/>
          <w:szCs w:val="21"/>
        </w:rPr>
        <w:t>来长葛</w:t>
      </w:r>
      <w:r w:rsidRPr="009F0858">
        <w:rPr>
          <w:rFonts w:ascii="仿宋" w:eastAsia="仿宋" w:hAnsi="仿宋" w:cs="Arial" w:hint="eastAsia"/>
          <w:color w:val="000000"/>
          <w:kern w:val="0"/>
          <w:szCs w:val="21"/>
        </w:rPr>
        <w:t>开展夏粮生产形势调研，国家统计局河南调查总队党组书记、总队长夏雨春带队，河南省农业技术推广总站及河南调查队相关人员参加</w:t>
      </w:r>
      <w:r w:rsidR="005F3D91"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许昌市政府副秘书长郑铁夫，</w:t>
      </w:r>
      <w:r w:rsidR="005F3D91"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市产业集聚区管委会主任冀伟陪同。夏雨春一行先后到后河镇刘士华村、三角王村，增福镇河涯刘村，实地查看夏粮生长情况，了解气候条件、病虫害等因素对小麦生长各时期的影响情况，以及种植业结构调整、夏粮预产工作开展情况。夏雨春一行走进麦田后，认真查看小麦长势，仔细询问小麦生长情况。得知长葛市政府拿出500多万元通过植保无人机为全域小麦喷洒农药，夏雨春指出，长葛“一喷三防”全覆盖，小麦“打药”政府为农民买单，这为夏粮健康生长提供了保障。了解到长葛企业多，部分村统一流转土地，农民到工厂打工增加收入，流转后的土地由专人承包种植后，夏雨春指出，粮食种植正向工业化、专业化、规模化方向发展，农民将土地流转出去既能到企业打工增加收入，又有利于粮食规模化、专业化发展。夏雨春表示，半个月后小麦将陆续成熟，相关部门要关注小麦长势，为夏粮预产做好充足准备。</w:t>
      </w:r>
    </w:p>
    <w:p w14:paraId="199C6B56" w14:textId="2EC88003" w:rsidR="00BA5059" w:rsidRPr="00BA5059" w:rsidRDefault="00BA5059" w:rsidP="00BA5059">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15日，市工商联八届四次执委会召开，市委常委、统战部长李全民，市政协副主席、工商联主席胡新英出席。会议报告了市工商联2019年主要工作和疫情期间工作开展情况，以及2020年工作安排。传达了《中共中央 国务院关于营造更好发展环境支持民营企业改革发展的意见》（民企28条），对本届轮值主席进行授牌。李全民指出，市工商联在疫情期间引导企业捐款捐物，助力企业复产复工，树立了新时代工商联的新形象。2020年，市工商联要继续紧紧围绕市委、市政府中心工作，紧扣“两个健康”主题，在提升政治站位，坚定理想信念；改进服务手段，拓宽服务领域；加强教育培训实效，促进“两个健康”；以“千企帮千村”为重点，引导企业勇担社会责任；夯实组织基础，提升工作水平五个方面为决战决胜全面建成小康社会、长葛经济高质量发展作出积极贡献。李全民强调，当前上级部门对“民营经济高质量发展、营商环境高标准建设”的重视程度前所未有，民营企业家正迎来最优的政策环境、政务环境、法制环境和社会环境。长葛针对疫情期间企业复工复产出台了有关减免税收、金融支持、用工保障等支持企业全面复工复产的十二条措施，帮助企业转危为机。李全民强调，企业家要守好初心，这初心就是“优秀企业家精神”。长葛早期的企业家敢于冲破束缚、“无中生有”、抢抓机遇、奋力争先，奠定了长葛经济的坚实基础。希望大家发扬好这种“敢为天下先”的精神，树立全球化的视野、互联网的思维、大国工匠的精神，抢抓转型升级新机遇，在各自领域做强做优，培育出更多“长葛籍”大企业、大集团。李全民叮嘱企业家要努力“充电”，树立终身学习理念，不断提升市场敏感力、信息捕捉力</w:t>
      </w:r>
      <w:r w:rsidRPr="009F0858">
        <w:rPr>
          <w:rFonts w:ascii="仿宋" w:eastAsia="仿宋" w:hAnsi="仿宋" w:cs="Arial" w:hint="eastAsia"/>
          <w:color w:val="000000"/>
          <w:kern w:val="0"/>
          <w:szCs w:val="21"/>
        </w:rPr>
        <w:lastRenderedPageBreak/>
        <w:t>和情势判断力，依靠学习走向未来。要围绕全市产业规划和政策导向，舍得把真金白银花在人才引进上、技术研发上、成果应用上；要坚定品牌建设理念，从“做加工”向“做技术”“做品牌”转变，逐步打造一批拳头产品。</w:t>
      </w:r>
    </w:p>
    <w:p w14:paraId="5AA127AC" w14:textId="181C880F" w:rsidR="00BA5059" w:rsidRPr="00BA5059" w:rsidRDefault="00BA5059" w:rsidP="00BA5059">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15日，全市举行“依法信访”宣传月活动启动仪式，市领导尹俊营、张忠民、段殿臣、刘明亮、赵胜业，市人民法院代理院长刘婷、检察院代理检察长韩松太、市公安局局长苗仲凯出席活动。听取近期信访稳定工作汇报并了解活动开展情况后，市委书记尹俊营指出，信访工作是送上门的群众工作，是党和政府联系群众的桥梁。要以此次活动为契机，提高群众依法信访意识，引导群众逐级走访，通过合理渠道和方式反映个人诉求，推进信访法治化建设进程，努力构建畅通、有序、阳光、务实、高效的信访工作新秩序。尹俊营强调，相关县级领导要带头会商研判信访案件、带头接访下访、解决群众合理合法诉求、化解信访积案等，只要有1%的合理性，都要拿出100%的努力解决到位。各级和有关部门要提高政治站位，牢牢把握宣传活动的正确政治方向和舆论导向，坚持集中宣传与日常宣传相结合，把信访法治宣传贯穿到信访工作的全过程。要突出宣传重点，注重挖掘法治信访建设经验做法和先进典型，通过以案说法等形式，依法打击恶意上访、缠访闹访等行为；大力弘扬新时代法治精神，积极营造办事依法、遇事找法、解决问题用法、化解矛盾靠法的良好氛围。要创新宣传形式，在组织好定点宣传的同时，充分运用电视、报纸、两微一端等平台，拓宽渠道、创新载体、丰富内容，不断提高宣传教育的影响力和传播力。要更好宣传推广相关法律法规政策，引导群众依法有序信访、理性表达诉求，为加快长葛经济社会发展创造良好的发展环境。启动仪式结束后，宣传车辆巡游全城，接下来的两天时间内，车队将在市区大街小巷穿行，向市民传递依法信访相关知识。此外，市信访局印发了《关于依法处置信访活动中违法犯罪行为的通告》5000份，各类法律法规宣传页3万份；各镇（办事处）悬挂依法信访宣传横幅、张贴《通告》、发放宣传页等。</w:t>
      </w:r>
    </w:p>
    <w:p w14:paraId="7369CDED" w14:textId="1CF58134" w:rsidR="00206D95"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16日，市委书记尹俊营主持召开市委常委（扩大）会议，市领导张忠民、仲素玲、寇永志、冀伟、袁晓鸿、段殿臣、李全民、王义华、刘明亮、胡君、郭俊涛、徐光出席会议。就贯彻落实许昌市“两会”精神，尹俊营强调，一要抓好“三起来”示范市建设、“三结合”示范镇（办事处）创建工作；二要坚持做强工业，推动制造业高质量发展；三要突出做靓城镇，加快推进城乡融合；四要抢抓有利时机，迅速掀起项目建设热潮；五要强化党建引领，持续加强党的建设；六要认真筹备</w:t>
      </w:r>
      <w:r w:rsidR="005F3D91" w:rsidRPr="009F0858">
        <w:rPr>
          <w:rFonts w:ascii="仿宋" w:eastAsia="仿宋" w:hAnsi="仿宋" w:cs="Arial" w:hint="eastAsia"/>
          <w:color w:val="000000"/>
          <w:kern w:val="0"/>
          <w:szCs w:val="21"/>
        </w:rPr>
        <w:t>全</w:t>
      </w:r>
      <w:r w:rsidRPr="009F0858">
        <w:rPr>
          <w:rFonts w:ascii="仿宋" w:eastAsia="仿宋" w:hAnsi="仿宋" w:cs="Arial" w:hint="eastAsia"/>
          <w:color w:val="000000"/>
          <w:kern w:val="0"/>
          <w:szCs w:val="21"/>
        </w:rPr>
        <w:t>市“两会”。尹俊营指出，要结合实际抓紧制定我市“三起来”示范市建设方案和“三结合”示范镇（办事处）创建考核办法，切实以镇域经济高质量发展，推动我市县域经济高质量发展走在全省前列。要重点抓好产业谋划和产业集聚区改革，6月底前制定出台新的产业高质量发展十年规划。“三区一城”要聚焦主业主责，细化招商引资工作台账，确保招引一批高质量的好项目。要加快推进郑许一体化发展，重点是抓好“五区五站五小镇”和两条沿河经济带建设，今年清潩河、双洎河沿岸环境打造要彻底完成。要加快推进城市建设提质，重点抓好大周、产业新城、增福湖、高铁北站等6大片区开发建设，加快忠武路北延、徐庶路提升、京港澳高速北出口等规划建设，优化城市环境。要建立完善城乡融合发展推进机制，抓好农村集体经营性建设用地入市、农村产权抵押担保、科技成果入乡转化三项重点改革任务，推动城乡融合发展先行示范、打造样板。要加快项目建设，抢抓当前施工黄金期，加快推进百菲萨、裕同产业园等重大项目以及百城提质项目建设，加快大周“公改铁”规划编制工作。要搞好项目谋划，围绕省、市“十四五”规划编制、“新基建”及近期召开的全省卫生健康、文化旅游等会议，积极谋划包装项目，争取更多项目纳入国家、省、市盘子。就脱贫攻坚工作，尹俊营指出，脱贫攻坚已经到了决战决胜的关键时刻，要压实工作责任。联镇包村县级干部要对分包镇村加强督导；各镇（办事处）书记要落实好书记遍访制度；各镇村要充分发挥网格作用，落实好“三抓三集中”制度；所有帮扶人员要真正履职尽责，做好档卡资料的填写和帮扶措施的落实。要认真落实领导包案和限</w:t>
      </w:r>
      <w:r w:rsidRPr="009F0858">
        <w:rPr>
          <w:rFonts w:ascii="仿宋" w:eastAsia="仿宋" w:hAnsi="仿宋" w:cs="Arial" w:hint="eastAsia"/>
          <w:color w:val="000000"/>
          <w:kern w:val="0"/>
          <w:szCs w:val="21"/>
        </w:rPr>
        <w:lastRenderedPageBreak/>
        <w:t>时办结制度，把矛盾和纠纷化解在萌芽状态；加强纪律考勤，真正落实“五天四夜”工作制，确保到岗在位、尽职尽责。市委市政府督查局、市纪委监委要进一步加大对帮扶人员的督查力度，形成决战决胜的高压态势。就清潩河综合治理工程重点事项推进，尹俊营强调，清潩河综合治理工程作为我市的一号惠民工程，各责任单位要树立攻坚意识，加大力度，确保尽快完成。对于影响清潩河建设的3处房屋，城管、规划、住建和建设办等部门要拿出切实可行的拆迁方案，相关责任单位要切实负起责任，不能推诿扯皮；金桥办要做好群众工作，为葛园建设提供正常的施工环境；住建局、水利局、环保局和沿河镇（办事处），要做好污水入河口的定期清查及封堵工作；长社办要尽快出台八一路西延至高铁南引线涉及房屋拆迁的工作方案，明确时间节点，确保加快推进。抓好环保攻坚，尹俊营指出，目前我市在全省空气质量排名中处于中游，大家要保持高度警醒，发挥网格化管理优势，做好“散乱污”企业关停、臭氧专项检查、扬尘管控、大货车远端分流等具体工作，确保五月底跳出全省后二十名。抓好卫生城创建，尹俊营强调，创建国家卫生城进入最后的关键时期，“三镇四办”、各主创单位要切实增强紧迫感、责任感，组织开展环境卫生集中整治活动，持续开展“零点行动”，彻底清除背街小巷、城乡结合部等卫生死角，确保顺利通过国家技术评估。会议还对疫情防控、经济社会发展、信访稳定等工作进行部署。</w:t>
      </w:r>
    </w:p>
    <w:p w14:paraId="70968D19" w14:textId="13B5EAC6" w:rsidR="007219D9" w:rsidRDefault="007219D9" w:rsidP="007219D9">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5月16日，全省重大项目谋划储备专题培训班电视电话会议召开，市领导尹俊营、张忠民、寇永志、郭俊涛、张冠军、赵胜业、张雪飞 、薛红军，大周产业集聚区党工委副书记姜峰在长葛分会场收看收听会议。会议指出，突如其来的新冠肺炎疫情对经济社会发展带来前所未有的冲击，党中央、国务院出台了一系列政策措施对冲疫情影响。各级、各部门要坚定不移贯彻落实党中央、国务院决策部署，按照省委、省政府工作安排，扎实做好“六稳”工作，全面落实“六保”任务，持续扩大有效投资，促进实体经济平稳运行。会议强调，做好项目谋划是稳投资的重要抓手，项目质量直接影响投资效益。各级、各部门要按照有利于推动高质量发展、经济结构调整和提升国家整体竞争力的要求，把握政策窗口期，积极对接推动中部地区崛起、黄河流域生态保护和高质量发展等重大国家战略，用好中央预算内投资、政府专项债券和政策性金融，因地制宜谋划储备一批重大项目；要加强政策研究，强化服务保障，扎实做好项目前期工作，提高项目质量，滚动推进重大项目谋划、储备、开工、竣工，以持续有效投资拉动经济增长，努力实现全年经济社会发展目标，奋力夺取全省疫情防控和经济社会发展双胜利。</w:t>
      </w:r>
    </w:p>
    <w:p w14:paraId="44FC5EDC" w14:textId="6324BF3F" w:rsidR="007219D9" w:rsidRPr="007219D9" w:rsidRDefault="007219D9" w:rsidP="007219D9">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18日，省、许昌市相继召开安全生产电视电话会议，安排部署全国“两会”期间安全生产、全省安全生产专项整治三年行动等工作，市长张忠民、副市长张雪飞在长葛分会场收看收听会议。会后，张忠民指出，全市各级各部门要迅速将思想和行动统一到中央、省、市要求上来，务必提高站位、深化认识，把安全生产当成头等大事来抓，扎实开展好安全生产专项整治三年行动，确保安全生产形势稳定持续向好。张忠民要求，要抓实抓细重点领域，坚持依法严查重罚。以“专项整治三年行动”为抓手，全面排查消除安全隐患，突出重点，精准出击，抓好重点领域专项治理，做到全覆盖、零容忍。要紧盯危化、冶金工贸等重点领域，紧盯重点交通违法查处和事故隐患路段排查，紧盯“两客一危”特别是长途客车，加强安全监管。强化执法监管，突出施工现场起重机械、高支模、深基坑等重点部位安全管理，对各类景区、网吧、</w:t>
      </w:r>
      <w:r w:rsidRPr="009F0858">
        <w:rPr>
          <w:rFonts w:ascii="仿宋" w:eastAsia="仿宋" w:hAnsi="仿宋" w:cs="Calibri" w:hint="eastAsia"/>
          <w:color w:val="000000"/>
          <w:kern w:val="0"/>
          <w:szCs w:val="21"/>
        </w:rPr>
        <w:t>KTV</w:t>
      </w:r>
      <w:r w:rsidRPr="009F0858">
        <w:rPr>
          <w:rFonts w:ascii="仿宋" w:eastAsia="仿宋" w:hAnsi="仿宋" w:cs="Arial" w:hint="eastAsia"/>
          <w:color w:val="000000"/>
          <w:kern w:val="0"/>
          <w:szCs w:val="21"/>
        </w:rPr>
        <w:t>等重点场所风险隐患进行一次拉网式排查，实现重点场所、人员密集场所全覆盖。各部门和单位要按照职责分工，做好本行业领域各项安全生产工作。要隐患排查“全覆盖”。各级各部门要按照专项整治的要求，全面加大隐患排查力度，切实做到“全覆盖”。要选派行业领域专家，对各类风险点和重大危险源进行不间断巡查暗访，确保辖区企业全覆盖。两个产业集聚区要组织园区企业技术力量进行安全互查，确保园区企业全覆盖。各镇政府和街道办事处，开展沿街门店拉网式排查，确保辖区所有小微企业全覆盖。要把双重预防体系建设作为企业落实主体责任的核心工作抓好，实现全覆盖。要严格安全生产责任，</w:t>
      </w:r>
      <w:r w:rsidRPr="009F0858">
        <w:rPr>
          <w:rFonts w:ascii="仿宋" w:eastAsia="仿宋" w:hAnsi="仿宋" w:cs="Arial" w:hint="eastAsia"/>
          <w:color w:val="000000"/>
          <w:kern w:val="0"/>
          <w:szCs w:val="21"/>
        </w:rPr>
        <w:lastRenderedPageBreak/>
        <w:t>确保各项措施落实到位。各级党委政府和部门必须坚持照单履职，夯实安全责任，以铁的决心把安全生产责任落到实处。各级党委政府主要领导要定期带队明查暗访，对排查出的一般隐患和重大隐患现场办公。市安委会18个督导组和应急管理局</w:t>
      </w:r>
      <w:r w:rsidRPr="009F0858">
        <w:rPr>
          <w:rFonts w:ascii="仿宋" w:eastAsia="仿宋" w:hAnsi="仿宋" w:cs="Calibri" w:hint="eastAsia"/>
          <w:color w:val="000000"/>
          <w:kern w:val="0"/>
          <w:szCs w:val="21"/>
        </w:rPr>
        <w:t>6</w:t>
      </w:r>
      <w:r w:rsidRPr="009F0858">
        <w:rPr>
          <w:rFonts w:ascii="仿宋" w:eastAsia="仿宋" w:hAnsi="仿宋" w:cs="Arial" w:hint="eastAsia"/>
          <w:color w:val="000000"/>
          <w:kern w:val="0"/>
          <w:szCs w:val="21"/>
        </w:rPr>
        <w:t>个指导组，要认真督促检查各镇（办事处）、产业集聚区、重点部门专项行动是否落实到位。应急管理局要强化统筹协调指导，积极主动抓好落实。安委办要加强对专项整治三年行动的组织领导，切实监督指导各部门做好分管行业领域安全防控。严格执行领导带班和</w:t>
      </w:r>
      <w:r w:rsidRPr="009F0858">
        <w:rPr>
          <w:rFonts w:ascii="仿宋" w:eastAsia="仿宋" w:hAnsi="仿宋" w:cs="Calibri" w:hint="eastAsia"/>
          <w:color w:val="000000"/>
          <w:kern w:val="0"/>
          <w:szCs w:val="21"/>
        </w:rPr>
        <w:t>24</w:t>
      </w:r>
      <w:r w:rsidRPr="009F0858">
        <w:rPr>
          <w:rFonts w:ascii="仿宋" w:eastAsia="仿宋" w:hAnsi="仿宋" w:cs="Arial" w:hint="eastAsia"/>
          <w:color w:val="000000"/>
          <w:kern w:val="0"/>
          <w:szCs w:val="21"/>
        </w:rPr>
        <w:t>小时值班制度，对值班饮酒、擅离职守的要全市通报、坚决问责。消防救援队伍和社会专业救援队伍，要全面进入战备状态，留足留够值班备勤人员，确保一旦发生险情能够随时拉得出、救得住。</w:t>
      </w:r>
    </w:p>
    <w:p w14:paraId="116A5E84" w14:textId="240F0DF1" w:rsidR="007219D9" w:rsidRPr="007219D9" w:rsidRDefault="007219D9" w:rsidP="007219D9">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18日，市委副书记、市长张忠民主持召开市政府十五届六十一次常务会议，市委常委、常务副市长郭俊涛，市政府党组副书记、市产业集聚区主任冀伟，副市长张冠军、赵胜业、张雪飞、薛红军出席会议，市人大常委会副主任袁兰章，市政协副主席杨荫阁，市产业集聚区管委会副主任刘超伟列席会议。会议传达学习习近平总书记在山西考察时的重要讲话、中央政治局常委会议、国务院常务会议及许昌市“两会”精神，部署全市疫情防控、耕地保护、民生实事等工作。就贯彻落实上级有关精神，张忠民指出，要全面深入学习习近平总书记考察山西时的重要讲话精神，特别是总书记对高质量发展、生态环境保护、脱贫攻坚、保障和改善民生、政治生态建设等方面的重要论述，要认真学习领会，切实抓好贯彻落实。要常态化做好疫情防控工作。持续绷紧疫情防控这根弦，持续抓实抓细疫情防控各项举措，坚持外防输入、内防反弹，突出抓好重点场所、重点机构、重点人群、医疗机构、校园、社区防控。要扎实做好“六稳”工作、落实“六保”任务。用足用好中央、省、市出台的一系列对冲疫情影响的宏观政策，深入开展“四个一百”专项行动，持续抓好重点项目建设，千方百计加大招商力度，加快传统产业“三大改造”，加大新兴产业培育力度，推动服务业秩序加快恢复，开足马力发展经济，奋力夺取疫情防控和经济社会发展“双胜利”。要全面深入学习许昌市人代会精神，特别是市委书记胡五岳、市长史根治参加代表团审议时的讲话及市长史根治作的《政府工作报告》，要对照落实好各项重点任务。就打好耕地保卫战，张忠民要求，各镇、办事处要进一步提高思想认识，全力推进整改工作。各镇、办事处尤其是主要领导，要切实履行第一责任人的责任，迅速组织对违法占地的拆除活动，掀起整改工作高潮，确保按期限要求完成整改工作。同时，整改工作要立足于拆除复耕，尤其是涉及基本农田的和2019年度卫片图斑的，要坚决予以拆除复耕。要强化督查，严肃问责。督查局要充分发挥督查职能作用，对于工作连续落后的镇（办事处），市纪委监委要启动问责机制。听取省、许昌市定和长葛市民生实事进展情况汇报后，张忠民指出，2020年重点民生实事省定11项、许昌定9项、我市定10项，涵盖基础教育、卫生健康、社会保障等多方面。各部门、各单位要把重点民生实事摆在重要位置，真正把好事办好，实事办实。要强化责任，加快推进。各责任单位要结合实际制订具体实施方案，明确时间节点、牵头领导和具体负责人，确保责任落到实处。市委市政府督查局要将三级民生实事落实情况作为重点督查事项，定期不定期督导检查，对发现的问题要督促限期整改。要严格执纪问责。督查局要把各单位民生实事推进情况作为年底目标考核的重要内容，计入年终考评。对重视不够、推进不力、进度迟缓或完成质量不高，影响全市工作大局的，市纪委监委要严肃问责。</w:t>
      </w:r>
    </w:p>
    <w:p w14:paraId="42662EBC" w14:textId="6E1B5261"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19日，市领导尹俊营、张忠民、仲素玲、寇永志、袁晓鸿、徐光到市人民医院看望参加体检的离退休老干部。在市人民医院体检中心，尹俊营仔细询问老干部们的身体和生活情况，嘱咐老干部要保重身体,祝他们幸福安康，生活愉快。希望他们继续发挥余热，关心支持长葛发展，多提宝贵意见建议，为</w:t>
      </w:r>
      <w:r w:rsidR="00D707AB" w:rsidRPr="009F0858">
        <w:rPr>
          <w:rFonts w:ascii="仿宋" w:eastAsia="仿宋" w:hAnsi="仿宋" w:cs="Arial" w:hint="eastAsia"/>
          <w:color w:val="000000"/>
          <w:kern w:val="0"/>
          <w:szCs w:val="21"/>
        </w:rPr>
        <w:t>全</w:t>
      </w:r>
      <w:r w:rsidRPr="009F0858">
        <w:rPr>
          <w:rFonts w:ascii="仿宋" w:eastAsia="仿宋" w:hAnsi="仿宋" w:cs="Arial" w:hint="eastAsia"/>
          <w:color w:val="000000"/>
          <w:kern w:val="0"/>
          <w:szCs w:val="21"/>
        </w:rPr>
        <w:t>市高质量发展贡献智慧和力量。看望中，尹俊营询问了健康体检工作有关安排情况，嘱咐工作人员提高认识，强化服务意识，切实把老干部健康体检工作组织好、落实好；要贴心、细致地把老干部服务好、照顾好。要精心组织，暖心服务，帮助老干部们全面了解身体状况，进一步增强保健意识，做到有病早发现、早预防、</w:t>
      </w:r>
      <w:r w:rsidRPr="009F0858">
        <w:rPr>
          <w:rFonts w:ascii="仿宋" w:eastAsia="仿宋" w:hAnsi="仿宋" w:cs="Arial" w:hint="eastAsia"/>
          <w:color w:val="000000"/>
          <w:kern w:val="0"/>
          <w:szCs w:val="21"/>
        </w:rPr>
        <w:lastRenderedPageBreak/>
        <w:t>早治疗。尹俊营要求，各级各部门要切实把老干部工作摆上重要位置，认真落实各项政策，切实搞好服务保障，让老领导老干部老有所为、老有所乐。要积极营造关心重视老领导老干部浓厚氛围，让老领导老干部政治上受尊重、思想上受关心、生活上受照顾、精神上受关怀，享受到更多改革发展成果。要认真研究和解决老干部工作中遇到的新情况和新问题，更好地保障老干部的身心健康。多年来，市委、市政府始终高度重视老干部工作，不折不扣地落实老干部政治和生活待遇，不断探索老干部工作的新思路、新举措，建立多项机制，坚持每年为离退休老干部体检一次并根据老干部身体状况相应调整体检方案。今年体检有血常规、彩超、心电图等多个项目，以保证对老干部身体进行较为全面的检查。体检结束后，体检中心将对每位老干部的体检结果进行综合分析，将结果记入健康档案，及时向老干部反馈并做好跟踪服务，达到有病早医、无病预防的效果。</w:t>
      </w:r>
    </w:p>
    <w:p w14:paraId="6ABEAB58" w14:textId="072CB770" w:rsidR="00206D95"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5月19日，市清潩河综合治理工程第三百九十四次晨会召开</w:t>
      </w:r>
      <w:r w:rsidR="00D707AB"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市委书记尹俊营</w:t>
      </w:r>
      <w:r w:rsidR="00D707AB"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市委常委、纪委书记、监察委主任段殿臣，副市长赵胜业，市供电公司总经理李忠民出席会议。尹俊营要求，当前是工程施工“黄金期”要制订工程总台账，严把施工质量，加快推进施工进度；要提振“士气”，紧盯重要节点，增加投入，加班加点抢进度，大干4个月，以全线道路贯通向全市人民献厚礼。当前清潩河综合治理最受群众关注的是慢行步道建设，最难的是杜绝污水入河。在施工过程中，要突出群众关注热点及工作难点，想群众所想，加快慢行步道设计施工。沿河各镇（办事处）要加快污水管网排查，及时做好发现问题的疏导解决，确保一河清水不被污染。尹俊营强调，要完善机制，对标台账督促工程进度，对工作滞后、落实不力者进行惩罚。要发挥宣传监督作用，表彰先进、曝光落后，树立正确舆论导向。监理部门要切实履职尽责，做好日常监督作用，严把质量关。市水利局要聘请第三方对重点标段施工质量进行抽查，发现问题直接由纪委介入跟进处理。要加强日常巡视巡查，定期组织由县级干部带头、国土等相关部门参加的现场办公活动，就沿河发现问题现场协调解决到位，全力推动工程建设进度。</w:t>
      </w:r>
    </w:p>
    <w:p w14:paraId="5985E8DA" w14:textId="7B4A9DBB" w:rsidR="007219D9" w:rsidRPr="007219D9" w:rsidRDefault="007219D9" w:rsidP="007219D9">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5月19日，市委书记尹俊营调研彭花公路、长南路施工进度及通行情况，副市长张冠军参加调研。彭花公路改造工程东起于彭花公路与新107国道交叉口, 西至长葛市、禹州市交界处，全长33.768公里，涉及南席镇、古桥镇、石象镇、老城镇、和尚桥镇、石固镇、坡胡镇。道路采用无道牙石设计，为保证日常通行需求，当前大部分路段处于半幅通行状态。尹俊营现场叮嘱相关部门，当前学生陆续返学，上学、上班高峰期车辆增多，要随着道路车辆通行情况适当调整道路冲洗时间，避开上学、上班高峰期洒水作业，减少道路拥堵。要统筹考虑彭花公路道路排水情况，认真研判两侧绿化方案，同时做好道路两侧保洁工作。尹俊营一行来到彭花公路坡胡镇王庄村东侧时，半幅通行的车道由东往西方向行驶异常拥堵。尹俊营步行至道路拥堵源头，对拥堵原因现场办公。实地了解情况后，尹俊营强调，车辆冲洗要坚持实事求原则，科学设置降尘点，决不允许在道路狭窄路段实施人工车辆冲洗，人为增加车辆拥堵。要寻找合适的过境车辆“分拣点”，将一般车辆和重型载货车分开，在合适的区域、在不影响道路通行的情况下，有针对性地对重型载货车辆尘土进行冲洗。长南路老城段修整工程5月11日开始封闭施工，实地查看长南路施工现场及车辆通行情况后，尹俊营强调，要抢抓工期，加快施工进度，全幅断行施工优化为半幅断行施工，最大限度地减少道路封闭施工给市民出行带来的影响。</w:t>
      </w:r>
    </w:p>
    <w:p w14:paraId="31E561F7" w14:textId="506EDE4B"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5月20日，省人大常委会副主任、党组副书记马懿带队来</w:t>
      </w:r>
      <w:r w:rsidR="00D707AB"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调研</w:t>
      </w:r>
      <w:r w:rsidR="00D707AB"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许昌市人大常委会主任王堃，许昌市委常委、常务副市长赵文峰</w:t>
      </w:r>
      <w:r w:rsidR="00D707AB"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市人大常委会主任仲素玲，市产业集聚区管委会主任冀伟，人大常委会副主任胡吉星等陪同调研。马懿一行先后到黄河工业园、森源电气，通过观展厅、进车间、看产品、听介绍，了解</w:t>
      </w:r>
      <w:r w:rsidR="00D707AB"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市企业发展情况以及</w:t>
      </w:r>
      <w:r w:rsidR="00D707AB" w:rsidRPr="009F0858">
        <w:rPr>
          <w:rFonts w:ascii="仿宋" w:eastAsia="仿宋" w:hAnsi="仿宋" w:cs="Arial" w:hint="eastAsia"/>
          <w:color w:val="000000"/>
          <w:kern w:val="0"/>
          <w:szCs w:val="21"/>
        </w:rPr>
        <w:t>全</w:t>
      </w:r>
      <w:r w:rsidRPr="009F0858">
        <w:rPr>
          <w:rFonts w:ascii="仿宋" w:eastAsia="仿宋" w:hAnsi="仿宋" w:cs="Arial" w:hint="eastAsia"/>
          <w:color w:val="000000"/>
          <w:kern w:val="0"/>
          <w:szCs w:val="21"/>
        </w:rPr>
        <w:t>市在提高制造业发展水平、经济高质量发展等方面的主要做法。</w:t>
      </w:r>
    </w:p>
    <w:p w14:paraId="18B2AB1D" w14:textId="19E38627" w:rsidR="00206D95" w:rsidRPr="009F0858" w:rsidRDefault="00206D95" w:rsidP="007219D9">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lastRenderedPageBreak/>
        <w:t>5月20日，国家统计局农村司农业处处长万忠兵、农业农村部种植业司处长龙熹带领联合调研组来</w:t>
      </w:r>
      <w:r w:rsidR="00011C21"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调研夏粮生产情况</w:t>
      </w:r>
      <w:r w:rsidR="00011C21"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河南调查总队党组成员、副总队长郭学来，河南省农业农村厅党组成员、总农艺师王俊忠，许昌市政府副秘书长侯坡，</w:t>
      </w:r>
      <w:r w:rsidR="00011C21"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市人大常委会副主任胡吉星陪同调研。调研组一行先后到后河镇三角王村高标准农田、坡胡镇拐河杨村高标准农田、民生合作社等地，实地查看夏粮生产形势，详细了解种植业结构调整、夏粮预产等工作开展情况。调研组指出，在加快高标准农田建设同时，要不断鼓励支持农业科技发展，提升农业管理科技水平，加强监测，精准指导，科学防治病虫害。就做好夏粮生产，调研组指出，要抓好小麦后期管理，组织专业技术人员深入田间地块，帮助和指导群众切实抓好麦田病虫害防控。要密切关注天气变化，及时启动应急预案，加强灾害防范。相关部门要做好服务保障，打好“机收”会战，确保夏粮“颗粒归仓”。要抓住夏播有利时机，结合自身实际，适应市场需求变化，大力调整秋作物种植结构，实现农业增效、农民增收。</w:t>
      </w:r>
    </w:p>
    <w:p w14:paraId="3F76EE6B" w14:textId="3A2001BD"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5月21日，社旗县委书记余广东率社旗县党政考察团来</w:t>
      </w:r>
      <w:r w:rsidR="002A21DE"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考察学习民营经济发展等工作</w:t>
      </w:r>
      <w:r w:rsidR="002A21DE"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市领导张忠民、仲素玲、寇永志、李全民、徐光陪同。考察团先后到黄河集团、金宏印业、森源集团等地参观考察，详细了解</w:t>
      </w:r>
      <w:r w:rsidR="002A21DE"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在项目建设和产业集聚区建设中的经验和做法，并就民营经济发展进行交流。通过实地考察，考察团成员对</w:t>
      </w:r>
      <w:r w:rsidR="002A21DE" w:rsidRPr="009F0858">
        <w:rPr>
          <w:rFonts w:ascii="仿宋" w:eastAsia="仿宋" w:hAnsi="仿宋" w:cs="Arial" w:hint="eastAsia"/>
          <w:color w:val="000000"/>
          <w:kern w:val="0"/>
          <w:szCs w:val="21"/>
        </w:rPr>
        <w:t>长葛</w:t>
      </w:r>
      <w:r w:rsidRPr="009F0858">
        <w:rPr>
          <w:rFonts w:ascii="仿宋" w:eastAsia="仿宋" w:hAnsi="仿宋" w:cs="Arial" w:hint="eastAsia"/>
          <w:color w:val="000000"/>
          <w:kern w:val="0"/>
          <w:szCs w:val="21"/>
        </w:rPr>
        <w:t>市致力于打造特色产业集群、注重产业升级、高起点规划、高水平建设的做法给予充分肯定，考察团成员感叹，长葛交通便利、区位优势明显，市委、市政府营造了良好营商环境，又有一批优秀企业家及多家百亿级上市企业，民营经济活跃也就水到渠成了。</w:t>
      </w:r>
    </w:p>
    <w:p w14:paraId="13A57B65" w14:textId="7BC541B3" w:rsidR="00206D95" w:rsidRDefault="00206D95" w:rsidP="009F0858">
      <w:pPr>
        <w:widowControl/>
        <w:shd w:val="clear" w:color="auto" w:fill="FFFFFF"/>
        <w:ind w:firstLineChars="200" w:firstLine="420"/>
        <w:rPr>
          <w:rFonts w:ascii="仿宋" w:eastAsia="仿宋" w:hAnsi="仿宋" w:cs="Calibri"/>
          <w:color w:val="000000"/>
          <w:kern w:val="0"/>
          <w:szCs w:val="21"/>
        </w:rPr>
      </w:pPr>
      <w:r w:rsidRPr="009F0858">
        <w:rPr>
          <w:rFonts w:ascii="仿宋" w:eastAsia="仿宋" w:hAnsi="仿宋" w:cs="Arial" w:hint="eastAsia"/>
          <w:color w:val="000000"/>
          <w:kern w:val="0"/>
          <w:szCs w:val="21"/>
        </w:rPr>
        <w:t>5月21日，</w:t>
      </w:r>
      <w:r w:rsidR="002A21DE" w:rsidRPr="009F0858">
        <w:rPr>
          <w:rFonts w:ascii="仿宋" w:eastAsia="仿宋" w:hAnsi="仿宋" w:cs="Arial" w:hint="eastAsia"/>
          <w:color w:val="000000"/>
          <w:kern w:val="0"/>
          <w:szCs w:val="21"/>
        </w:rPr>
        <w:t>全</w:t>
      </w:r>
      <w:r w:rsidRPr="009F0858">
        <w:rPr>
          <w:rFonts w:ascii="仿宋" w:eastAsia="仿宋" w:hAnsi="仿宋" w:cs="Arial" w:hint="eastAsia"/>
          <w:color w:val="000000"/>
          <w:kern w:val="0"/>
          <w:szCs w:val="21"/>
        </w:rPr>
        <w:t>市高三备考座谈会</w:t>
      </w:r>
      <w:r w:rsidR="002A21DE" w:rsidRPr="009F0858">
        <w:rPr>
          <w:rFonts w:ascii="仿宋" w:eastAsia="仿宋" w:hAnsi="仿宋" w:cs="Arial" w:hint="eastAsia"/>
          <w:color w:val="000000"/>
          <w:kern w:val="0"/>
          <w:szCs w:val="21"/>
        </w:rPr>
        <w:t>召开</w:t>
      </w:r>
      <w:r w:rsidRPr="009F0858">
        <w:rPr>
          <w:rFonts w:ascii="仿宋" w:eastAsia="仿宋" w:hAnsi="仿宋" w:cs="Arial" w:hint="eastAsia"/>
          <w:color w:val="000000"/>
          <w:kern w:val="0"/>
          <w:szCs w:val="21"/>
        </w:rPr>
        <w:t>，市长张忠民</w:t>
      </w:r>
      <w:r w:rsidR="002A21DE" w:rsidRPr="009F0858">
        <w:rPr>
          <w:rFonts w:ascii="仿宋" w:eastAsia="仿宋" w:hAnsi="仿宋" w:cs="Arial" w:hint="eastAsia"/>
          <w:color w:val="000000"/>
          <w:kern w:val="0"/>
          <w:szCs w:val="21"/>
        </w:rPr>
        <w:t>出席会议</w:t>
      </w:r>
      <w:r w:rsidRPr="009F0858">
        <w:rPr>
          <w:rFonts w:ascii="仿宋" w:eastAsia="仿宋" w:hAnsi="仿宋" w:cs="Arial" w:hint="eastAsia"/>
          <w:color w:val="000000"/>
          <w:kern w:val="0"/>
          <w:szCs w:val="21"/>
        </w:rPr>
        <w:t>。</w:t>
      </w:r>
      <w:r w:rsidRPr="009F0858">
        <w:rPr>
          <w:rFonts w:ascii="仿宋" w:eastAsia="仿宋" w:hAnsi="仿宋" w:cs="Calibri"/>
          <w:color w:val="000000"/>
          <w:kern w:val="0"/>
          <w:szCs w:val="21"/>
        </w:rPr>
        <w:t>在市一高会议室，</w:t>
      </w:r>
      <w:r w:rsidRPr="009F0858">
        <w:rPr>
          <w:rFonts w:ascii="仿宋" w:eastAsia="仿宋" w:hAnsi="仿宋" w:cs="Arial" w:hint="eastAsia"/>
          <w:color w:val="000000"/>
          <w:kern w:val="0"/>
          <w:szCs w:val="21"/>
        </w:rPr>
        <w:t>市</w:t>
      </w:r>
      <w:r w:rsidRPr="009F0858">
        <w:rPr>
          <w:rFonts w:ascii="仿宋" w:eastAsia="仿宋" w:hAnsi="仿宋" w:cs="Calibri"/>
          <w:color w:val="000000"/>
          <w:kern w:val="0"/>
          <w:szCs w:val="21"/>
        </w:rPr>
        <w:t>教体局</w:t>
      </w:r>
      <w:r w:rsidRPr="009F0858">
        <w:rPr>
          <w:rFonts w:ascii="仿宋" w:eastAsia="仿宋" w:hAnsi="仿宋" w:cs="Arial" w:hint="eastAsia"/>
          <w:color w:val="000000"/>
          <w:kern w:val="0"/>
          <w:szCs w:val="21"/>
        </w:rPr>
        <w:t>负责人、</w:t>
      </w:r>
      <w:r w:rsidRPr="009F0858">
        <w:rPr>
          <w:rFonts w:ascii="仿宋" w:eastAsia="仿宋" w:hAnsi="仿宋" w:cs="Calibri"/>
          <w:color w:val="000000"/>
          <w:kern w:val="0"/>
          <w:szCs w:val="21"/>
        </w:rPr>
        <w:t>市一高、二高校长、年级主任、高三老师提出现阶段遇到的问题及自己的建议。</w:t>
      </w:r>
      <w:r w:rsidRPr="009F0858">
        <w:rPr>
          <w:rFonts w:ascii="仿宋" w:eastAsia="仿宋" w:hAnsi="仿宋" w:cs="Arial" w:hint="eastAsia"/>
          <w:color w:val="000000"/>
          <w:kern w:val="0"/>
          <w:szCs w:val="21"/>
        </w:rPr>
        <w:t>张忠民</w:t>
      </w:r>
      <w:r w:rsidR="002A21DE" w:rsidRPr="009F0858">
        <w:rPr>
          <w:rFonts w:ascii="仿宋" w:eastAsia="仿宋" w:hAnsi="仿宋" w:cs="Arial" w:hint="eastAsia"/>
          <w:color w:val="000000"/>
          <w:kern w:val="0"/>
          <w:szCs w:val="21"/>
        </w:rPr>
        <w:t>指出</w:t>
      </w:r>
      <w:r w:rsidRPr="009F0858">
        <w:rPr>
          <w:rFonts w:ascii="仿宋" w:eastAsia="仿宋" w:hAnsi="仿宋" w:cs="Arial" w:hint="eastAsia"/>
          <w:color w:val="000000"/>
          <w:kern w:val="0"/>
          <w:szCs w:val="21"/>
        </w:rPr>
        <w:t>，</w:t>
      </w:r>
      <w:r w:rsidRPr="009F0858">
        <w:rPr>
          <w:rFonts w:ascii="仿宋" w:eastAsia="仿宋" w:hAnsi="仿宋" w:cs="Calibri"/>
          <w:color w:val="000000"/>
          <w:kern w:val="0"/>
          <w:szCs w:val="21"/>
        </w:rPr>
        <w:t>听了大家的发言，</w:t>
      </w:r>
      <w:r w:rsidRPr="009F0858">
        <w:rPr>
          <w:rFonts w:ascii="仿宋" w:eastAsia="仿宋" w:hAnsi="仿宋" w:cs="Arial" w:hint="eastAsia"/>
          <w:color w:val="000000"/>
          <w:kern w:val="0"/>
          <w:szCs w:val="21"/>
        </w:rPr>
        <w:t>让我很</w:t>
      </w:r>
      <w:r w:rsidRPr="009F0858">
        <w:rPr>
          <w:rFonts w:ascii="仿宋" w:eastAsia="仿宋" w:hAnsi="仿宋" w:cs="Calibri"/>
          <w:color w:val="000000"/>
          <w:kern w:val="0"/>
          <w:szCs w:val="21"/>
        </w:rPr>
        <w:t>感动，老师们心无旁骛地抓教学、管学生，从</w:t>
      </w:r>
      <w:r w:rsidRPr="009F0858">
        <w:rPr>
          <w:rFonts w:ascii="仿宋" w:eastAsia="仿宋" w:hAnsi="仿宋" w:cs="Arial" w:hint="eastAsia"/>
          <w:color w:val="000000"/>
          <w:kern w:val="0"/>
          <w:szCs w:val="21"/>
        </w:rPr>
        <w:t>中</w:t>
      </w:r>
      <w:r w:rsidRPr="009F0858">
        <w:rPr>
          <w:rFonts w:ascii="仿宋" w:eastAsia="仿宋" w:hAnsi="仿宋" w:cs="Calibri"/>
          <w:color w:val="000000"/>
          <w:kern w:val="0"/>
          <w:szCs w:val="21"/>
        </w:rPr>
        <w:t>我看到了长葛教育的希望。希望大家共同发力，围绕目标，争创辉煌。张忠民表示，因为疫情，今年高考推迟一个月，在离高考还剩不到50天的时候，</w:t>
      </w:r>
      <w:r w:rsidRPr="009F0858">
        <w:rPr>
          <w:rFonts w:ascii="仿宋" w:eastAsia="仿宋" w:hAnsi="仿宋" w:cs="Arial" w:hint="eastAsia"/>
          <w:color w:val="000000"/>
          <w:kern w:val="0"/>
          <w:szCs w:val="21"/>
        </w:rPr>
        <w:t>我们要进一步提振信心，围绕高考做好备考，为</w:t>
      </w:r>
      <w:r w:rsidR="002A21DE" w:rsidRPr="009F0858">
        <w:rPr>
          <w:rFonts w:ascii="仿宋" w:eastAsia="仿宋" w:hAnsi="仿宋" w:cs="Arial" w:hint="eastAsia"/>
          <w:color w:val="000000"/>
          <w:kern w:val="0"/>
          <w:szCs w:val="21"/>
        </w:rPr>
        <w:t>全</w:t>
      </w:r>
      <w:r w:rsidRPr="009F0858">
        <w:rPr>
          <w:rFonts w:ascii="仿宋" w:eastAsia="仿宋" w:hAnsi="仿宋" w:cs="Arial" w:hint="eastAsia"/>
          <w:color w:val="000000"/>
          <w:kern w:val="0"/>
          <w:szCs w:val="21"/>
        </w:rPr>
        <w:t>市高考工作创造辉煌成绩积极努力。</w:t>
      </w:r>
      <w:r w:rsidRPr="009F0858">
        <w:rPr>
          <w:rFonts w:ascii="仿宋" w:eastAsia="仿宋" w:hAnsi="仿宋" w:cs="Calibri"/>
          <w:color w:val="000000"/>
          <w:kern w:val="0"/>
          <w:szCs w:val="21"/>
        </w:rPr>
        <w:t>张忠民指出，教育的核心是</w:t>
      </w:r>
      <w:r w:rsidRPr="009F0858">
        <w:rPr>
          <w:rFonts w:ascii="仿宋" w:eastAsia="仿宋" w:hAnsi="仿宋" w:cs="Arial" w:hint="eastAsia"/>
          <w:color w:val="000000"/>
          <w:kern w:val="0"/>
          <w:szCs w:val="21"/>
        </w:rPr>
        <w:t>教</w:t>
      </w:r>
      <w:r w:rsidRPr="009F0858">
        <w:rPr>
          <w:rFonts w:ascii="仿宋" w:eastAsia="仿宋" w:hAnsi="仿宋" w:cs="Calibri"/>
          <w:color w:val="000000"/>
          <w:kern w:val="0"/>
          <w:szCs w:val="21"/>
        </w:rPr>
        <w:t>师，</w:t>
      </w:r>
      <w:r w:rsidRPr="009F0858">
        <w:rPr>
          <w:rFonts w:ascii="仿宋" w:eastAsia="仿宋" w:hAnsi="仿宋" w:cs="Arial" w:hint="eastAsia"/>
          <w:color w:val="000000"/>
          <w:kern w:val="0"/>
          <w:szCs w:val="21"/>
        </w:rPr>
        <w:t>在</w:t>
      </w:r>
      <w:r w:rsidRPr="009F0858">
        <w:rPr>
          <w:rFonts w:ascii="仿宋" w:eastAsia="仿宋" w:hAnsi="仿宋" w:cs="Calibri"/>
          <w:color w:val="000000"/>
          <w:kern w:val="0"/>
          <w:szCs w:val="21"/>
        </w:rPr>
        <w:t>招聘新教师时要把住门槛，真正引进优秀人才，把他们留下来，为教师队伍补充力量</w:t>
      </w:r>
      <w:r w:rsidRPr="009F0858">
        <w:rPr>
          <w:rFonts w:ascii="仿宋" w:eastAsia="仿宋" w:hAnsi="仿宋" w:cs="Arial" w:hint="eastAsia"/>
          <w:color w:val="000000"/>
          <w:kern w:val="0"/>
          <w:szCs w:val="21"/>
        </w:rPr>
        <w:t>，</w:t>
      </w:r>
      <w:r w:rsidRPr="009F0858">
        <w:rPr>
          <w:rFonts w:ascii="仿宋" w:eastAsia="仿宋" w:hAnsi="仿宋" w:cs="Calibri"/>
          <w:color w:val="000000"/>
          <w:kern w:val="0"/>
          <w:szCs w:val="21"/>
        </w:rPr>
        <w:t>为长葛的教育发挥作用。对一些不符合报考条件的优秀教师，要打破常规，多打听、多方评估，保证特殊人才引进来后达到预期效果。</w:t>
      </w:r>
      <w:r w:rsidRPr="009F0858">
        <w:rPr>
          <w:rFonts w:ascii="仿宋" w:eastAsia="仿宋" w:hAnsi="仿宋" w:cs="Arial" w:hint="eastAsia"/>
          <w:color w:val="000000"/>
          <w:kern w:val="0"/>
          <w:szCs w:val="21"/>
        </w:rPr>
        <w:t>做好教育工作，</w:t>
      </w:r>
      <w:r w:rsidRPr="009F0858">
        <w:rPr>
          <w:rFonts w:ascii="仿宋" w:eastAsia="仿宋" w:hAnsi="仿宋" w:cs="Calibri"/>
          <w:color w:val="000000"/>
          <w:kern w:val="0"/>
          <w:szCs w:val="21"/>
        </w:rPr>
        <w:t>教师引进是一方面，引进来后如何培养更重要。长葛7000多名教师，学习、培训是非常有必要的，对于教师培训，教体局要有计划、有目标，针对不同阶段的</w:t>
      </w:r>
      <w:r w:rsidRPr="009F0858">
        <w:rPr>
          <w:rFonts w:ascii="仿宋" w:eastAsia="仿宋" w:hAnsi="仿宋" w:cs="Arial" w:hint="eastAsia"/>
          <w:color w:val="000000"/>
          <w:kern w:val="0"/>
          <w:szCs w:val="21"/>
        </w:rPr>
        <w:t>教师</w:t>
      </w:r>
      <w:r w:rsidRPr="009F0858">
        <w:rPr>
          <w:rFonts w:ascii="仿宋" w:eastAsia="仿宋" w:hAnsi="仿宋" w:cs="Calibri"/>
          <w:color w:val="000000"/>
          <w:kern w:val="0"/>
          <w:szCs w:val="21"/>
        </w:rPr>
        <w:t>进行不同的培训，带领</w:t>
      </w:r>
      <w:r w:rsidRPr="009F0858">
        <w:rPr>
          <w:rFonts w:ascii="仿宋" w:eastAsia="仿宋" w:hAnsi="仿宋" w:cs="Arial" w:hint="eastAsia"/>
          <w:color w:val="000000"/>
          <w:kern w:val="0"/>
          <w:szCs w:val="21"/>
        </w:rPr>
        <w:t>教师</w:t>
      </w:r>
      <w:r w:rsidRPr="009F0858">
        <w:rPr>
          <w:rFonts w:ascii="仿宋" w:eastAsia="仿宋" w:hAnsi="仿宋" w:cs="Calibri"/>
          <w:color w:val="000000"/>
          <w:kern w:val="0"/>
          <w:szCs w:val="21"/>
        </w:rPr>
        <w:t>到名校现场体验、请名师亲自指导，提升教师教学水平。市教体局教研室</w:t>
      </w:r>
      <w:r w:rsidRPr="009F0858">
        <w:rPr>
          <w:rFonts w:ascii="仿宋" w:eastAsia="仿宋" w:hAnsi="仿宋" w:cs="Arial" w:hint="eastAsia"/>
          <w:color w:val="000000"/>
          <w:kern w:val="0"/>
          <w:szCs w:val="21"/>
        </w:rPr>
        <w:t>要积极发挥作用，</w:t>
      </w:r>
      <w:r w:rsidRPr="009F0858">
        <w:rPr>
          <w:rFonts w:ascii="仿宋" w:eastAsia="仿宋" w:hAnsi="仿宋" w:cs="Calibri"/>
          <w:color w:val="000000"/>
          <w:kern w:val="0"/>
          <w:szCs w:val="21"/>
        </w:rPr>
        <w:t>到教学一线，熟悉我市教育现状，发现问题、讨论解决问题，引领我市教育发展。要给教研员传导压力，让教研员参加全市教研大比武，和全市教师比试比试、排排名；要及时调整教研室人员，保证教研室顺应教育发展，真正发挥作用。</w:t>
      </w:r>
    </w:p>
    <w:p w14:paraId="59767C4B" w14:textId="41FBD298" w:rsidR="007219D9" w:rsidRPr="007219D9" w:rsidRDefault="007219D9" w:rsidP="007219D9">
      <w:pPr>
        <w:pStyle w:val="p"/>
        <w:shd w:val="clear" w:color="auto" w:fill="FFFFFF"/>
        <w:spacing w:before="0" w:beforeAutospacing="0" w:after="0" w:afterAutospacing="0"/>
        <w:ind w:firstLineChars="200" w:firstLine="420"/>
        <w:jc w:val="both"/>
        <w:rPr>
          <w:rFonts w:ascii="仿宋" w:eastAsia="仿宋" w:hAnsi="仿宋" w:cs="Arial" w:hint="eastAsia"/>
          <w:color w:val="000000"/>
          <w:sz w:val="21"/>
          <w:szCs w:val="21"/>
        </w:rPr>
      </w:pPr>
      <w:r w:rsidRPr="009F0858">
        <w:rPr>
          <w:rFonts w:ascii="仿宋" w:eastAsia="仿宋" w:hAnsi="仿宋" w:cs="Arial" w:hint="eastAsia"/>
          <w:color w:val="000000"/>
          <w:sz w:val="21"/>
          <w:szCs w:val="21"/>
        </w:rPr>
        <w:t>5月22日，市长张忠民主持召开《政府工作报告》征求意见座谈会，听取市直主要部门、两个产业集聚区、特色商业区、产业新城、有关镇（办事处）等单位的意见和建议，许昌技术经济学校校长李凤珍出席座谈会。在认真听取《市政府工作报告(征求意见稿)》起草说明后，市直主要部门、两个产业集聚区、有关镇（办事处）等相关负责人先后发言，一致认为，报告思路明晰、结构合理、内容充实、重点突出。结合长葛发展实际，与会人员围绕高质量发展、三大攻坚战、深化改革、县域治理、城乡创建、乡村振兴等方面进行深入探讨交流，积极建言献策，对《政府工作报告（征求意见稿）》的修改提出了意见、建议。张忠民认真听取发言，不时和与会人员交流，积极回应大家提出的意见和建议。张忠民指出，召开征求意见座谈会是为了更好地吸纳意见建议，进一步完善《政府工作报告》结构，精简文字，从而提出一份高质量的《政府工作报告》。与会人员提出的意见和建议，对完善《政府工作报告》具有很强的启发性，起草小组要以严谨求实的态度，认真梳理、充分吸纳，精心</w:t>
      </w:r>
      <w:r w:rsidRPr="009F0858">
        <w:rPr>
          <w:rFonts w:ascii="仿宋" w:eastAsia="仿宋" w:hAnsi="仿宋" w:cs="Arial" w:hint="eastAsia"/>
          <w:color w:val="000000"/>
          <w:sz w:val="21"/>
          <w:szCs w:val="21"/>
        </w:rPr>
        <w:lastRenderedPageBreak/>
        <w:t>细致地做好报告的修改完善工作，确保完善后的《政府工作报告》体现人民美好意愿，为推动我市经济社会发展发挥积极引领作用。大家要以征求意见为契机，进一步梳理工作重点、总结工作特色。要拓展渠道，广泛听取各方面的意见和建议，使政府决策更加科学化、民主化；要按照中央、省、许昌市有关会议精神等，切实推进政府治理体系和治理能力的现代化，发挥制度优势，提高工作效能，齐心协力将长葛的事办好、办实。报告要突出重点，相关工作要有目标、有措施、有方法；要精准到位，涉及行业部门的专业性词句要表述准确，精炼且易于理解；有关数据要认真核实，准确无误；要与时俱进，新政策、新规定、新要求要有所体现。希望大家本着对长葛发展的高度责任感，继续积极建言献策，为共同建设好、发展好、治理好长葛贡献智慧和力量。</w:t>
      </w:r>
    </w:p>
    <w:p w14:paraId="433F105E" w14:textId="75D7438F" w:rsidR="00206D95" w:rsidRDefault="00206D95" w:rsidP="009F0858">
      <w:pPr>
        <w:shd w:val="clear" w:color="auto" w:fill="FFFFFF"/>
        <w:ind w:firstLineChars="200" w:firstLine="420"/>
        <w:rPr>
          <w:rFonts w:ascii="仿宋" w:eastAsia="仿宋" w:hAnsi="仿宋" w:cs="Arial"/>
          <w:color w:val="333333"/>
          <w:szCs w:val="21"/>
        </w:rPr>
      </w:pPr>
      <w:r w:rsidRPr="009F0858">
        <w:rPr>
          <w:rFonts w:ascii="仿宋" w:eastAsia="仿宋" w:hAnsi="仿宋" w:cs="Arial" w:hint="eastAsia"/>
          <w:color w:val="333333"/>
          <w:szCs w:val="21"/>
        </w:rPr>
        <w:t>5月23日，市委书记尹俊营主持召开市委常委（扩大）会议，对疫情防控、环保、三夏生产、清潩河治理等工作进行部署。会议传达学习了中共中央政治局会议精神，省委办公厅、省政府办公厅《关于深入学习贯彻&lt;中华人民共和国统计法&gt;和中央有关统计工作重要文件的通知》，全省推进治理拖欠农民工工资支付工作会议精神；听取了市十五届人大四次会议及市政协十届四次会议筹备情况。就疫情防控工作，尹俊营指出，要抓好常态化疫情防控。继续绷紧疫情防控这根弦，完善常态化疫情防控举措，有针对性地加强外防输入、内防反弹措施，紧盯返校学生、外来务工人员等重点群体，把好学校、医院等重点关口，坚决防止疫情反弹，为实现全年目标、决胜全面小康提供安全稳定的环境。环保攻坚工作，要守好环保底线，持之以恒落实好各项环保措施，坚决杜绝前紧后松，严防后半月出现数据突高现象。要强化各项环保措施，继续开展臭氧专项检查、加强扬尘管控，做好大货车分流工作。要压实工作责任，各分管县级干部要靠前指挥，各镇（办事处）、各部门各单位要通力协作配合，市攻坚办要持续跟踪问效、严格考核问责，推动环境空气质量持续改善。</w:t>
      </w:r>
      <w:r w:rsidRPr="009F0858">
        <w:rPr>
          <w:rFonts w:ascii="Calibri" w:eastAsia="仿宋" w:hAnsi="Calibri" w:cs="Calibri"/>
          <w:color w:val="333333"/>
          <w:szCs w:val="21"/>
        </w:rPr>
        <w:t> </w:t>
      </w:r>
      <w:r w:rsidRPr="009F0858">
        <w:rPr>
          <w:rFonts w:ascii="仿宋" w:eastAsia="仿宋" w:hAnsi="仿宋" w:cs="Arial" w:hint="eastAsia"/>
          <w:color w:val="333333"/>
          <w:szCs w:val="21"/>
        </w:rPr>
        <w:t>要抓好“三夏”期间各项工作，各部门各单位、各镇（办事处）要统筹抓好“三夏”生产各项工作，扎实做好麦田后期管理，全力夺取夏粮丰产丰收。农业农村局、气象局、宣传部等部门要密切配合，多渠道做好小麦生产技术指导，扎实做好农资储备、供应等工作，确保粮食安全。各镇（办事处）要进一步压实各工作区、各村禁烧责任，加强对两高、国道、省道两侧，城区周边、村边、路边、沟边等重点取区域的监控，确保实现禁烧“零火点”。要加快推进清潩河综合治理工程，国土、城管、规划等部门要加大沿河私搭乱建排查力度，确保立面优美，两岸环境与河道环境有效融合。环保、住建、城管要不间断对雨污管网进行排查，对于排查发现的问题要坚决整改到位杜绝一切污水入河现象；水利局要牵好头，督促项目公司抢抓工期，大干4个月，以全线道路贯通向全市人民献厚礼。</w:t>
      </w:r>
      <w:r w:rsidRPr="009F0858">
        <w:rPr>
          <w:rFonts w:ascii="Calibri" w:eastAsia="仿宋" w:hAnsi="Calibri" w:cs="Calibri"/>
          <w:color w:val="333333"/>
          <w:szCs w:val="21"/>
        </w:rPr>
        <w:t> </w:t>
      </w:r>
      <w:r w:rsidRPr="009F0858">
        <w:rPr>
          <w:rFonts w:ascii="仿宋" w:eastAsia="仿宋" w:hAnsi="仿宋" w:cs="Arial" w:hint="eastAsia"/>
          <w:color w:val="333333"/>
          <w:szCs w:val="21"/>
        </w:rPr>
        <w:t>要抓好项目建设，各项目责任单位要抢抓雨季汛期来临前时机、倒排工期，连明彻夜抓进度。尤其是长社路拓宽改造、徐庶大道提升、高铁北站引线、微地形打造等项目，要拉高标杆、加快进度，全面提高建设水平和档次。</w:t>
      </w:r>
      <w:r w:rsidRPr="009F0858">
        <w:rPr>
          <w:rFonts w:ascii="Calibri" w:eastAsia="仿宋" w:hAnsi="Calibri" w:cs="Calibri"/>
          <w:color w:val="333333"/>
          <w:szCs w:val="21"/>
        </w:rPr>
        <w:t> </w:t>
      </w:r>
      <w:r w:rsidRPr="009F0858">
        <w:rPr>
          <w:rFonts w:ascii="仿宋" w:eastAsia="仿宋" w:hAnsi="仿宋" w:cs="Arial" w:hint="eastAsia"/>
          <w:color w:val="333333"/>
          <w:szCs w:val="21"/>
        </w:rPr>
        <w:t>要推进移风易俗、倡树文明殡葬新风，各部门、各单位要站在讲政治的高度，推动党中央、省委、许昌市关于殡葬改革工作决策部署落地、落实、落细。民政、各镇（办事处）、市直各单位要高度重视，结合各自承担的任务，各司其职、各负其责、相互配合、齐抓共管，切实形成殡葬改革的工作合力；要发挥村两委、红白理事会作用，将婚事新办、丧事简办等纳入村规民约，坚决遏制大操大办、炫富攀比、铺张浪费、薄养厚葬等陈规陋习，真正形成市、镇、村齐抓共管的工作格局，确保公益性公墓建设和殡葬改革工作顺利推进。会议还对治理拖欠农民工工资支付工作及市十五届人大四次会议及市政协十届四次会议筹备等工作进行了安排。</w:t>
      </w:r>
    </w:p>
    <w:p w14:paraId="02A55805" w14:textId="77777777" w:rsidR="007219D9" w:rsidRPr="009F0858" w:rsidRDefault="007219D9" w:rsidP="007219D9">
      <w:pPr>
        <w:shd w:val="clear" w:color="auto" w:fill="FFFFFF"/>
        <w:ind w:firstLineChars="200" w:firstLine="420"/>
        <w:rPr>
          <w:rFonts w:ascii="仿宋" w:eastAsia="仿宋" w:hAnsi="仿宋" w:cs="Arial"/>
          <w:color w:val="000000"/>
          <w:szCs w:val="21"/>
        </w:rPr>
      </w:pPr>
      <w:r w:rsidRPr="009F0858">
        <w:rPr>
          <w:rFonts w:ascii="仿宋" w:eastAsia="仿宋" w:hAnsi="仿宋" w:cs="Arial" w:hint="eastAsia"/>
          <w:color w:val="3B3B3B"/>
          <w:szCs w:val="21"/>
        </w:rPr>
        <w:t>5月23日，政协长葛市第十届委员会第十八次常委会议召开，市政协主席寇永志，副主席胡新英、魏银安出席会议，副市长薛红军应邀参加会议。会上，政协常委共同学习中共中央政治局常委会、党外人士座谈会会议精神，协商讨论了市政府工作报告（征求意见稿）。会议审议并原则通过了政协常委会工作报告（征求意见稿）和提案工作情况的报告（征求意</w:t>
      </w:r>
      <w:r w:rsidRPr="009F0858">
        <w:rPr>
          <w:rFonts w:ascii="仿宋" w:eastAsia="仿宋" w:hAnsi="仿宋" w:cs="Arial" w:hint="eastAsia"/>
          <w:color w:val="3B3B3B"/>
          <w:szCs w:val="21"/>
        </w:rPr>
        <w:lastRenderedPageBreak/>
        <w:t>见稿），审议通过了关于召开政协十届四次会议的决定议程、日程等有关事项，并依照程序审议通过了有关人事事项。就开好今年政协十届四次会议，寇永志指出，要提高政治站位，切实把市委的决策部署转化为社会各界的共识。要履行委员职责，树立为国尽职、为民尽责的情怀，建有用之言，献务实之策。要做好政协会务统筹，树立一盘棋思想，共同把会议筹备工作做深做细做扎实。要抓实疫情防控，自觉服从服务疫情防控大局，遵守疫情防控各项要求。要严明会风会纪，严格遵守各项纪律，展示好新时代人民政协的新样子。</w:t>
      </w:r>
    </w:p>
    <w:p w14:paraId="5E47C6E0" w14:textId="3B2795CF" w:rsidR="007219D9" w:rsidRPr="007219D9" w:rsidRDefault="007219D9" w:rsidP="007219D9">
      <w:pPr>
        <w:pStyle w:val="p"/>
        <w:shd w:val="clear" w:color="auto" w:fill="FFFFFF"/>
        <w:spacing w:before="0" w:beforeAutospacing="0" w:after="0" w:afterAutospacing="0"/>
        <w:ind w:firstLineChars="200" w:firstLine="420"/>
        <w:jc w:val="both"/>
        <w:rPr>
          <w:rFonts w:ascii="仿宋" w:eastAsia="仿宋" w:hAnsi="仿宋" w:cs="Arial" w:hint="eastAsia"/>
          <w:color w:val="000000"/>
          <w:sz w:val="21"/>
          <w:szCs w:val="21"/>
        </w:rPr>
      </w:pPr>
      <w:r w:rsidRPr="009F0858">
        <w:rPr>
          <w:rFonts w:ascii="仿宋" w:eastAsia="仿宋" w:hAnsi="仿宋" w:cs="Arial" w:hint="eastAsia"/>
          <w:color w:val="000000"/>
          <w:sz w:val="21"/>
          <w:szCs w:val="21"/>
        </w:rPr>
        <w:t>5月23日，市委书记尹俊营带队调研清潩河综合治理工程进展情况，副市长张冠军、赵胜业陪同调研。</w:t>
      </w:r>
      <w:r w:rsidRPr="009F0858">
        <w:rPr>
          <w:rFonts w:ascii="仿宋" w:eastAsia="仿宋" w:hAnsi="仿宋" w:cs="Arial" w:hint="eastAsia"/>
          <w:color w:val="3B3B3B"/>
          <w:sz w:val="21"/>
          <w:szCs w:val="21"/>
        </w:rPr>
        <w:t>尹俊营一行沿清潩河南部郊野段滨河路一路向北，直到最北端，再沿对岸滨河路返回出发点。一路行、一路看，不时对发现的问题现场办公。在随后召开的现场办公会上，尹俊营指出，清潩河综合治理工程进行一年多来已有成效，但与投入和期望值还不相匹配。当前主城区段治理是重中之重，要提高精细化治理水平，下足绣花功夫，精雕细琢。要围绕宜居舒适来治理，打造亲水景观，提升城市品位，让群众零距离感受治理成效。设计有缺陷的部分要合理弥补整修，河岸断枝枯树要及时清理，墙体立面要进一步美化提升，为群众打造美丽舒适的居住环境。沿河两岸要严格做好规划控制，逐段制订控制方案并及时公布；有关部门及镇（办事处）要加强日常监管巡查，发现私搭乱建要坚决拆除。要加强河道治理，全面排查，进一步完善截污纳管，保证水质符合相关标准，发现排污口要依法追究相关人员责任。施工方要增派力量加快进度，做好施工现场管理，监理方要切实负起责任，确保工程质量，打造精品工程。</w:t>
      </w:r>
    </w:p>
    <w:p w14:paraId="6E9195A5" w14:textId="1A9543D4" w:rsidR="00206D95" w:rsidRPr="009F0858" w:rsidRDefault="00206D95" w:rsidP="009F0858">
      <w:pPr>
        <w:pStyle w:val="a7"/>
        <w:shd w:val="clear" w:color="auto" w:fill="FFFFFF"/>
        <w:spacing w:after="0"/>
        <w:ind w:firstLineChars="200"/>
        <w:rPr>
          <w:rFonts w:ascii="仿宋" w:eastAsia="仿宋" w:hAnsi="仿宋" w:cs="Arial"/>
          <w:color w:val="000000"/>
          <w:szCs w:val="21"/>
        </w:rPr>
      </w:pPr>
      <w:r w:rsidRPr="009F0858">
        <w:rPr>
          <w:rFonts w:ascii="仿宋" w:eastAsia="仿宋" w:hAnsi="仿宋" w:cs="Arial" w:hint="eastAsia"/>
          <w:color w:val="000000"/>
          <w:szCs w:val="21"/>
        </w:rPr>
        <w:t>5月25日，市十五届人大常委会第三十次会议召开</w:t>
      </w:r>
      <w:r w:rsidR="00C56A00" w:rsidRPr="009F0858">
        <w:rPr>
          <w:rFonts w:ascii="仿宋" w:eastAsia="仿宋" w:hAnsi="仿宋" w:cs="Arial" w:hint="eastAsia"/>
          <w:color w:val="000000"/>
          <w:szCs w:val="21"/>
        </w:rPr>
        <w:t>，</w:t>
      </w:r>
      <w:r w:rsidRPr="009F0858">
        <w:rPr>
          <w:rFonts w:ascii="仿宋" w:eastAsia="仿宋" w:hAnsi="仿宋" w:cs="Arial" w:hint="eastAsia"/>
          <w:color w:val="000000"/>
          <w:szCs w:val="21"/>
        </w:rPr>
        <w:t>市人大常委会主任仲素玲，副主任袁兰章、李晓、胡吉星出席会议</w:t>
      </w:r>
      <w:r w:rsidR="00C56A00" w:rsidRPr="009F0858">
        <w:rPr>
          <w:rFonts w:ascii="仿宋" w:eastAsia="仿宋" w:hAnsi="仿宋" w:cs="Arial" w:hint="eastAsia"/>
          <w:color w:val="000000"/>
          <w:szCs w:val="21"/>
        </w:rPr>
        <w:t>，</w:t>
      </w:r>
      <w:r w:rsidRPr="009F0858">
        <w:rPr>
          <w:rFonts w:ascii="仿宋" w:eastAsia="仿宋" w:hAnsi="仿宋" w:cs="Arial" w:hint="eastAsia"/>
          <w:color w:val="000000"/>
          <w:szCs w:val="21"/>
        </w:rPr>
        <w:t>市人民法院代理院长刘婷列席会议。会议审议通过了市十五届人大会议筹备情况的通报、市人大常委会代表资格审查委员会关于代表审查的报告，表决通过关于召开市十五届人大四次会议决定、人大常委会工作报告、日程等有关事项。</w:t>
      </w:r>
    </w:p>
    <w:p w14:paraId="2B8ACD52" w14:textId="53FC47FE" w:rsidR="00206D95" w:rsidRDefault="00206D95" w:rsidP="009F0858">
      <w:pPr>
        <w:pStyle w:val="a7"/>
        <w:shd w:val="clear" w:color="auto" w:fill="FFFFFF"/>
        <w:spacing w:after="0"/>
        <w:ind w:firstLineChars="200"/>
        <w:rPr>
          <w:rFonts w:ascii="仿宋" w:eastAsia="仿宋" w:hAnsi="仿宋" w:cs="Arial"/>
          <w:color w:val="000000"/>
          <w:szCs w:val="21"/>
        </w:rPr>
      </w:pPr>
      <w:r w:rsidRPr="009F0858">
        <w:rPr>
          <w:rFonts w:ascii="仿宋" w:eastAsia="仿宋" w:hAnsi="仿宋" w:cs="Arial" w:hint="eastAsia"/>
          <w:color w:val="000000"/>
          <w:szCs w:val="21"/>
        </w:rPr>
        <w:t>5月25日，省粮食和物资储备局局长张宇松带队</w:t>
      </w:r>
      <w:r w:rsidR="007237D7" w:rsidRPr="009F0858">
        <w:rPr>
          <w:rFonts w:ascii="仿宋" w:eastAsia="仿宋" w:hAnsi="仿宋" w:cs="Arial" w:hint="eastAsia"/>
          <w:color w:val="000000"/>
          <w:szCs w:val="21"/>
        </w:rPr>
        <w:t>来长葛</w:t>
      </w:r>
      <w:r w:rsidRPr="009F0858">
        <w:rPr>
          <w:rFonts w:ascii="仿宋" w:eastAsia="仿宋" w:hAnsi="仿宋" w:cs="Arial" w:hint="eastAsia"/>
          <w:color w:val="000000"/>
          <w:szCs w:val="21"/>
        </w:rPr>
        <w:t>调研夏粮收购工作</w:t>
      </w:r>
      <w:r w:rsidR="007237D7" w:rsidRPr="009F0858">
        <w:rPr>
          <w:rFonts w:ascii="仿宋" w:eastAsia="仿宋" w:hAnsi="仿宋" w:cs="Arial" w:hint="eastAsia"/>
          <w:color w:val="000000"/>
          <w:szCs w:val="21"/>
        </w:rPr>
        <w:t>，</w:t>
      </w:r>
      <w:r w:rsidRPr="009F0858">
        <w:rPr>
          <w:rFonts w:ascii="仿宋" w:eastAsia="仿宋" w:hAnsi="仿宋" w:cs="Arial" w:hint="eastAsia"/>
          <w:color w:val="000000"/>
          <w:szCs w:val="21"/>
        </w:rPr>
        <w:t>许昌市副市长楚雷，</w:t>
      </w:r>
      <w:r w:rsidR="007237D7" w:rsidRPr="009F0858">
        <w:rPr>
          <w:rFonts w:ascii="仿宋" w:eastAsia="仿宋" w:hAnsi="仿宋" w:cs="Arial" w:hint="eastAsia"/>
          <w:color w:val="000000"/>
          <w:szCs w:val="21"/>
        </w:rPr>
        <w:t>长葛市</w:t>
      </w:r>
      <w:r w:rsidRPr="009F0858">
        <w:rPr>
          <w:rFonts w:ascii="仿宋" w:eastAsia="仿宋" w:hAnsi="仿宋" w:cs="Arial" w:hint="eastAsia"/>
          <w:color w:val="000000"/>
          <w:szCs w:val="21"/>
        </w:rPr>
        <w:t>市长张忠民、副市长赵胜业陪同调研。实地查看长葛粮食储备库夏粮收购仓容准备、粮食质量检验检测中心等工作情况后，张宇松指出，要认识到位，把夏粮收购作为一项重要政治任务，确保各项措施抓紧抓实；要准备到位，抓紧腾仓备库，积极筹措资金，做好人员培训和物资准备；要宣传到位，采取多种形式广泛宣传政策，充分调动粮农的种粮售粮积极性；要领导到位，夯实地方政府责任，建立相关协调机制，加强信息沟通对接。同时，要进一步强化服务意识，改进服务措施，加强与种粮大户等新型经营主体对接，提供绿色通道、预约收购等多元化、个性化服务，避免群众出现“卖粮难”。要充分发挥粮食质检机构作用，真正把粮食质量安全预测、检测监管落到实处，为粮食收购、贮存、加工、销售把好安全质量关。</w:t>
      </w:r>
    </w:p>
    <w:p w14:paraId="1062BF02" w14:textId="23625C78" w:rsidR="007219D9" w:rsidRDefault="007219D9" w:rsidP="007219D9">
      <w:pPr>
        <w:shd w:val="clear" w:color="auto" w:fill="FFFFFF"/>
        <w:ind w:firstLineChars="200" w:firstLine="420"/>
        <w:rPr>
          <w:rFonts w:ascii="仿宋" w:eastAsia="仿宋" w:hAnsi="仿宋" w:cs="Arial"/>
          <w:color w:val="000000"/>
          <w:szCs w:val="21"/>
        </w:rPr>
      </w:pPr>
      <w:r w:rsidRPr="009F0858">
        <w:rPr>
          <w:rFonts w:ascii="仿宋" w:eastAsia="仿宋" w:hAnsi="仿宋" w:cs="Arial" w:hint="eastAsia"/>
          <w:color w:val="000000"/>
          <w:szCs w:val="21"/>
        </w:rPr>
        <w:t>5月27日，全市安全生产及信访稳定工作紧急会议召开，市领导尹俊营、张忠民、袁晓鸿、段殿臣、刘明亮，市供电公司总经理李忠民出席会议。就做好全市安全生产工作，尹俊营强调，当前天气气温不断升高，用电、用气量剧增，是安全生产事故易发多发期。全市上下要提高政治站位，强化红线意识，迅速行动，开展大排查活动，严防各类安全生产事故发生。市应急管理局要尽快制订全市安全隐患大排查行动方案，设置并公布举报电话，切实盘清底数。就排查中发现占用废弃场院从事违规、违法生产经营行为者，要立即断电、整改。要建强基层党组织力量，充分发挥村（社区）力量，组织召开村（社区）党支部书记会，广泛动员以村（社区）为单位全面排查废弃场院、危险化学品等，切实做到隐患排查治理横到边、竖到底，不留死角、不留盲区、不留后患。市纪委、组织部要成立联合督导组，对各村（社区）排查活动落实情况进行督导；就督导发现各村（社区）排而未上报现象要严肃问责，决不手软。同时，市公安局要组织备勤人员，集中打击一批违法违规生产经营建设行为，用“零容忍”的态度做到安全隐患排查“零漏洞”。就做好全市信访稳定工作，尹俊营强调，</w:t>
      </w:r>
      <w:r w:rsidRPr="009F0858">
        <w:rPr>
          <w:rFonts w:ascii="仿宋" w:eastAsia="仿宋" w:hAnsi="仿宋" w:cs="Arial" w:hint="eastAsia"/>
          <w:color w:val="000000"/>
          <w:szCs w:val="21"/>
        </w:rPr>
        <w:lastRenderedPageBreak/>
        <w:t>全市上下要克服厌倦、麻痹大意情绪，杜绝侥幸心理，全力抓好全市信访维稳工作。各镇（办事处）、市直单位要组建排查专班，全面排查辖区内重点人群、重点领域具体情况，做到心中有数。对于排查中发现的问题，要拿出100%的努力及时去解决有1%合理性的问题。同时，对于辖区内缠访、闹访现象，各镇（办事处）党委书记要敢于担当作为，广泛收集证据，开展缠访、闹访专项整治工作。要认真总结学习“长垣经验”，建立机制、制定一套详细的矛盾化解办法，打好镇村基础工作，坚持依法治访，及时研判典型案例、依法打击非法信访行为，确保社会和谐稳定。</w:t>
      </w:r>
    </w:p>
    <w:p w14:paraId="0EEAA0FB" w14:textId="77777777" w:rsidR="007219D9" w:rsidRPr="009F0858" w:rsidRDefault="007219D9" w:rsidP="007219D9">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27日，政协长葛市第十届委员会第四次会议在市会展中心隆重开幕。市政协主席寇永志,副主席胡新英、魏银安、杨荫阁，副主席候选人冯朝欣，市政协党组成员、办公室主任王国强在主席台前排就座。在主席台前排就座的市领导有尹俊营、张忠民、仲素玲、冀伟、袁晓鸿、段殿臣、王义华。大会主席团其他成员及应邀参加会议的副县级以上领导在主席台就座。市政协副主席杨荫阁主持会议。政协长葛市第十届委员会第四次会议应到委员</w:t>
      </w:r>
      <w:r w:rsidRPr="009F0858">
        <w:rPr>
          <w:rFonts w:ascii="Calibri" w:eastAsia="仿宋" w:hAnsi="Calibri" w:cs="Calibri"/>
          <w:color w:val="000000"/>
          <w:kern w:val="0"/>
          <w:szCs w:val="21"/>
        </w:rPr>
        <w:t> </w:t>
      </w:r>
      <w:r w:rsidRPr="009F0858">
        <w:rPr>
          <w:rFonts w:ascii="仿宋" w:eastAsia="仿宋" w:hAnsi="仿宋" w:cs="Arial" w:hint="eastAsia"/>
          <w:color w:val="000000"/>
          <w:kern w:val="0"/>
          <w:szCs w:val="21"/>
        </w:rPr>
        <w:t>281人，实到</w:t>
      </w:r>
      <w:r w:rsidRPr="009F0858">
        <w:rPr>
          <w:rFonts w:ascii="仿宋" w:eastAsia="仿宋" w:hAnsi="仿宋" w:cs="Calibri" w:hint="eastAsia"/>
          <w:color w:val="000000"/>
          <w:kern w:val="0"/>
          <w:szCs w:val="21"/>
        </w:rPr>
        <w:t>266</w:t>
      </w:r>
      <w:r w:rsidRPr="009F0858">
        <w:rPr>
          <w:rFonts w:ascii="仿宋" w:eastAsia="仿宋" w:hAnsi="仿宋" w:cs="Arial" w:hint="eastAsia"/>
          <w:color w:val="000000"/>
          <w:kern w:val="0"/>
          <w:szCs w:val="21"/>
        </w:rPr>
        <w:t>人，符合规定人数。寇永志受政协长葛市第十届委员会常务委员会委托，向大会作工作报告。寇永志从五个方面阐述了政协一年来取得的成绩。一、突出政治引领，在巩固思想认识上提升新站位；二、紧扣中心大局，在助推高质量发展上彰显新作为；三、聚焦履职为民，在增进民生福祉上贡献新力量；四、治理团结合作，在广泛凝心聚力上迈出新步伐。五</w:t>
      </w:r>
      <w:r w:rsidRPr="009F0858">
        <w:rPr>
          <w:rFonts w:ascii="Calibri" w:eastAsia="仿宋" w:hAnsi="Calibri" w:cs="Calibri"/>
          <w:color w:val="000000"/>
          <w:kern w:val="0"/>
          <w:szCs w:val="21"/>
        </w:rPr>
        <w:t> </w:t>
      </w:r>
      <w:r w:rsidRPr="009F0858">
        <w:rPr>
          <w:rFonts w:ascii="仿宋" w:eastAsia="仿宋" w:hAnsi="仿宋" w:cs="Arial" w:hint="eastAsia"/>
          <w:color w:val="000000"/>
          <w:kern w:val="0"/>
          <w:szCs w:val="21"/>
        </w:rPr>
        <w:t>坚持守正出新，在加强自身建设上注入新活力。寇永志指出，2019年，是新中国和人民政协成立</w:t>
      </w:r>
      <w:r w:rsidRPr="009F0858">
        <w:rPr>
          <w:rFonts w:ascii="仿宋" w:eastAsia="仿宋" w:hAnsi="仿宋" w:cs="Calibri" w:hint="eastAsia"/>
          <w:color w:val="000000"/>
          <w:kern w:val="0"/>
          <w:szCs w:val="21"/>
        </w:rPr>
        <w:t>70</w:t>
      </w:r>
      <w:r w:rsidRPr="009F0858">
        <w:rPr>
          <w:rFonts w:ascii="仿宋" w:eastAsia="仿宋" w:hAnsi="仿宋" w:cs="Arial" w:hint="eastAsia"/>
          <w:color w:val="000000"/>
          <w:kern w:val="0"/>
          <w:szCs w:val="21"/>
        </w:rPr>
        <w:t>周年，是长葛发展史上极不平凡的一年，是市委、市政府团结带领全市上下凝心聚力、攻坚克难，用汗水浇灌收获，以实干拼搏前行，实现综合实力不断跃升、发展动力不断焕发、城市魅力不断提升的一年，也是市政协奋进新时代、实现新发展的一年。一年来，在中共长葛市委的坚强领导下，在市政府的大力支持和社会各界的密切配合下，政协常委会团结带领全体政协委员，以习近平新时代中国特色社会主义思想为指引，牢牢把握团结和民主两大主题，按照市委“双轮驱动、项目支撑，干在实处、走在前列”总体思路，坚守初心使命，广泛凝聚共识，聚焦中心大局，展现担当作为，各项工作取得了新的进展和成效，为我市经济社会高质量发展作出了新的积极贡献。市委书记尹俊营指出，凝心聚力启新程，砥砺奋进续华章。在疫情防控进入常态化、经济社会秩序全面加快恢复的重要阶段，政协长葛市第十届委员会第四次会议隆重开幕了。这是我市政治生活中的一件大事，也是全市人民瞩目的一件盛事。开好这次大会，对于做好新时代人民政协工作，团结动员全社会力量，推动长葛县域经济高质量发展走在全省前列，具有十分重要的意义。在此，我代表中共长葛市委，向大会的召开表示热烈的祝贺！向全体政协委员和与会同志致以诚挚的问候！尹俊营指出，</w:t>
      </w:r>
      <w:r w:rsidRPr="009F0858">
        <w:rPr>
          <w:rFonts w:ascii="仿宋" w:eastAsia="仿宋" w:hAnsi="仿宋" w:cs="Calibri"/>
          <w:color w:val="000000"/>
          <w:kern w:val="0"/>
          <w:szCs w:val="21"/>
        </w:rPr>
        <w:t>2019年，是长葛发展历史上极不平凡的一年。面对复杂严峻的内外形势，全市上下坚定以习近平新时代中国特色社会主义思想为指引，全面贯彻党的十九大、十九届二中三中四中全会精神，深入学习贯彻习近平总书记视察河南时的重要讲话精神，认真贯彻落实省委、许昌市委各项决策部署，全力推进“双轮驱动、项目支撑、干在实处、走在前列”，全市生产总值完成776亿元，增长7.9%；一般公共预算收入完成32.2亿元，增长10.5%；连续3年进入全国综合实力百强县（市），居第94位。市产业集聚区、大周产业集聚区同时入选河南省优秀产业集聚区，是全省唯一。在经济下行压力加大、个别大企业流动性出现困难的情况下，综合考评仍然位居全省第二；我市成功入选全省第一批15个践行县域治理“三起来”示范县市。工业持续做强。持续实施“个转企、小升规、规改股、股上市”、高新技术企业培育等行动计划，连续6年入围全国工业百强县，居33位，比上年前移13个位次。农业不断做优。保持河南省粮食大县、全国生猪调出大县荣誉；组建长葛市种业联盟，成功承办了河南省瓜菜品种地展博览会、全国蜂业博览会；国务院副总理胡春华对我市“三农工作”和种业小镇建设给予充分肯定。现代服务业稳步提升。特色商业区主营业务收入达到26亿元</w:t>
      </w:r>
      <w:r w:rsidRPr="009F0858">
        <w:rPr>
          <w:rFonts w:ascii="仿宋" w:eastAsia="仿宋" w:hAnsi="仿宋" w:cs="Arial" w:hint="eastAsia"/>
          <w:color w:val="000000"/>
          <w:kern w:val="0"/>
          <w:szCs w:val="21"/>
        </w:rPr>
        <w:t>。</w:t>
      </w:r>
      <w:r w:rsidRPr="009F0858">
        <w:rPr>
          <w:rFonts w:ascii="仿宋" w:eastAsia="仿宋" w:hAnsi="仿宋" w:cs="Calibri"/>
          <w:color w:val="000000"/>
          <w:kern w:val="0"/>
          <w:szCs w:val="21"/>
        </w:rPr>
        <w:t>尤其是新冠肺炎疫情发生以来，全市上下克难攻坚、综合施策，3月底，全市</w:t>
      </w:r>
      <w:r w:rsidRPr="009F0858">
        <w:rPr>
          <w:rFonts w:ascii="仿宋" w:eastAsia="仿宋" w:hAnsi="仿宋" w:cs="Calibri"/>
          <w:color w:val="000000"/>
          <w:kern w:val="0"/>
          <w:szCs w:val="21"/>
        </w:rPr>
        <w:lastRenderedPageBreak/>
        <w:t>529家规上工业企业高比率复工复产，受到尹弘省长的充分肯定；80个重点项目应开尽开，列入省、许昌市的23个重点项目，完成年度投资计划的35%，带动全市一季度固定资产投资扭负为正，同比增长5.6%，高出许昌市11.6个百分点。树牢以人民为中心的发展思想，坚决打好“三大攻坚战”，实现脱贫348户1046人，超额完成900人的年度目标任务，重污染天气同比减少，守住了不发生系统性风险的底线。“三城联创”喜获丰收，农村人居环境显著改善，群众满意度空前高涨。社会大局和谐稳定，人民群众获得感、幸福感、安全感进一步增强。全市上下风清气正、干事创业的氛围更加浓厚。许昌市党建项目观摩，我市排名第一；尤其在疫情防控工作中，广大群众众志成城，用实际行动构筑起联防联控、群防群控的严密防线，实现了“零传染”的防控目标，为夺取疫情防控和经济社会发展“双胜利”打下了坚实基础。</w:t>
      </w:r>
      <w:r w:rsidRPr="009F0858">
        <w:rPr>
          <w:rFonts w:ascii="仿宋" w:eastAsia="仿宋" w:hAnsi="仿宋" w:cs="Arial" w:hint="eastAsia"/>
          <w:color w:val="000000"/>
          <w:kern w:val="0"/>
          <w:szCs w:val="21"/>
        </w:rPr>
        <w:t>尹俊营指出，</w:t>
      </w:r>
      <w:r w:rsidRPr="009F0858">
        <w:rPr>
          <w:rFonts w:ascii="仿宋" w:eastAsia="仿宋" w:hAnsi="仿宋" w:cs="Calibri"/>
          <w:color w:val="000000"/>
          <w:kern w:val="0"/>
          <w:szCs w:val="21"/>
        </w:rPr>
        <w:t>成绩的取得，是全市上下齐心协力、顽强拼搏的结果，也饱含着各位政协委员的智慧和汗水。去年以来，市政协和广大政协委员紧紧围绕市委总体部署，主动担当作为，积极建言献策，强化履职为民，扩大团结合作，为推进我市经济社会高质量发展作出了突出贡献，发挥了不可替代的作用。特别是疫情发生后，市政协坚决贯彻落实疫情防控工作部署，积极号召社会团体捐款捐物，组织企业有序复工复产，广泛凝聚起全社会共同打赢疫情防控阻击战的强大正能量，为我市统筹推进疫情防控和经济社会发展贡献了智慧和力量。</w:t>
      </w:r>
      <w:r w:rsidRPr="009F0858">
        <w:rPr>
          <w:rFonts w:ascii="仿宋" w:eastAsia="仿宋" w:hAnsi="仿宋" w:cs="Arial" w:hint="eastAsia"/>
          <w:color w:val="000000"/>
          <w:kern w:val="0"/>
          <w:szCs w:val="21"/>
        </w:rPr>
        <w:t>尹俊营说，2</w:t>
      </w:r>
      <w:r w:rsidRPr="009F0858">
        <w:rPr>
          <w:rFonts w:ascii="仿宋" w:eastAsia="仿宋" w:hAnsi="仿宋" w:cs="Calibri"/>
          <w:color w:val="000000"/>
          <w:kern w:val="0"/>
          <w:szCs w:val="21"/>
        </w:rPr>
        <w:t>020年是全面建成小康社会和“十三五”规划收官之年，也是推动县域经济高质量发展的重点发力之年。前不久召开的全市领导干部会议，对今年的工作进行了全面部署，要以建设“三起来”示范市为抓手，以狠抓镇（办）域经济为切入点，全力推动县域经济高质量发展走在全省前列，确保全面建成小康社会。新任务、新使命，需要全市上下牢固树立新发展理念，以坚如磐石的信心、只争朝夕的劲头、坚韧不拔的毅力，万众一心加油干，越是艰险越向前，</w:t>
      </w:r>
      <w:r w:rsidRPr="009F0858">
        <w:rPr>
          <w:rFonts w:ascii="仿宋" w:eastAsia="仿宋" w:hAnsi="仿宋" w:cs="Arial" w:hint="eastAsia"/>
          <w:color w:val="000000"/>
          <w:kern w:val="0"/>
          <w:szCs w:val="21"/>
        </w:rPr>
        <w:t>我们</w:t>
      </w:r>
      <w:r w:rsidRPr="009F0858">
        <w:rPr>
          <w:rFonts w:ascii="仿宋" w:eastAsia="仿宋" w:hAnsi="仿宋" w:cs="Calibri"/>
          <w:color w:val="000000"/>
          <w:kern w:val="0"/>
          <w:szCs w:val="21"/>
        </w:rPr>
        <w:t>要坚定不移推动制造业高质量发展</w:t>
      </w:r>
      <w:r w:rsidRPr="009F0858">
        <w:rPr>
          <w:rFonts w:ascii="仿宋" w:eastAsia="仿宋" w:hAnsi="仿宋" w:cs="Arial" w:hint="eastAsia"/>
          <w:color w:val="000000"/>
          <w:kern w:val="0"/>
          <w:szCs w:val="21"/>
        </w:rPr>
        <w:t>，</w:t>
      </w:r>
      <w:r w:rsidRPr="009F0858">
        <w:rPr>
          <w:rFonts w:ascii="仿宋" w:eastAsia="仿宋" w:hAnsi="仿宋" w:cs="Calibri"/>
          <w:color w:val="000000"/>
          <w:kern w:val="0"/>
          <w:szCs w:val="21"/>
        </w:rPr>
        <w:t>坚定不移把做靓城镇摆在更加突出位置</w:t>
      </w:r>
      <w:r w:rsidRPr="009F0858">
        <w:rPr>
          <w:rFonts w:ascii="Calibri" w:eastAsia="仿宋" w:hAnsi="Calibri" w:cs="Calibri"/>
          <w:color w:val="000000"/>
          <w:kern w:val="0"/>
          <w:szCs w:val="21"/>
        </w:rPr>
        <w:t> </w:t>
      </w:r>
      <w:r w:rsidRPr="009F0858">
        <w:rPr>
          <w:rFonts w:ascii="仿宋" w:eastAsia="仿宋" w:hAnsi="仿宋" w:cs="Arial" w:hint="eastAsia"/>
          <w:color w:val="000000"/>
          <w:kern w:val="0"/>
          <w:szCs w:val="21"/>
        </w:rPr>
        <w:t>，</w:t>
      </w:r>
      <w:r w:rsidRPr="009F0858">
        <w:rPr>
          <w:rFonts w:ascii="仿宋" w:eastAsia="仿宋" w:hAnsi="仿宋" w:cs="Calibri"/>
          <w:color w:val="000000"/>
          <w:kern w:val="0"/>
          <w:szCs w:val="21"/>
        </w:rPr>
        <w:t>坚定不移坚持以人民为中心的发展思想</w:t>
      </w:r>
      <w:r w:rsidRPr="009F0858">
        <w:rPr>
          <w:rFonts w:ascii="仿宋" w:eastAsia="仿宋" w:hAnsi="仿宋" w:cs="Arial" w:hint="eastAsia"/>
          <w:color w:val="000000"/>
          <w:kern w:val="0"/>
          <w:szCs w:val="21"/>
        </w:rPr>
        <w:t>，</w:t>
      </w:r>
      <w:r w:rsidRPr="009F0858">
        <w:rPr>
          <w:rFonts w:ascii="仿宋" w:eastAsia="仿宋" w:hAnsi="仿宋" w:cs="Calibri"/>
          <w:color w:val="000000"/>
          <w:kern w:val="0"/>
          <w:szCs w:val="21"/>
        </w:rPr>
        <w:t>坚定不移凝聚发展、团结、奋斗的合力。全力推进“双轮驱动、项目支撑、干在实处、走在前列”，共同谱写长葛高质量发展新篇章。</w:t>
      </w:r>
      <w:r w:rsidRPr="009F0858">
        <w:rPr>
          <w:rFonts w:ascii="仿宋" w:eastAsia="仿宋" w:hAnsi="仿宋" w:cs="Arial" w:hint="eastAsia"/>
          <w:color w:val="000000"/>
          <w:kern w:val="0"/>
          <w:szCs w:val="21"/>
        </w:rPr>
        <w:t>尹俊营说，</w:t>
      </w:r>
      <w:r w:rsidRPr="009F0858">
        <w:rPr>
          <w:rFonts w:ascii="仿宋" w:eastAsia="仿宋" w:hAnsi="仿宋" w:cs="Calibri"/>
          <w:color w:val="000000"/>
          <w:kern w:val="0"/>
          <w:szCs w:val="21"/>
        </w:rPr>
        <w:t>凡是过往，皆为序章。市政协和广大政协委员要聚焦新目标、落实新部署，紧扣在建设“智造之都、宜居之城”中勇当先锋、走在前列发展定位，全力推进“双轮驱动、项目支撑、干在实处、走在前列”，在决胜全面建成小康社会的伟大征程中彰显“政协作为”，写好“政协篇章”。</w:t>
      </w:r>
      <w:r w:rsidRPr="009F0858">
        <w:rPr>
          <w:rFonts w:ascii="仿宋" w:eastAsia="仿宋" w:hAnsi="仿宋" w:cs="Arial" w:hint="eastAsia"/>
          <w:color w:val="000000"/>
          <w:kern w:val="0"/>
          <w:szCs w:val="21"/>
        </w:rPr>
        <w:t>尹俊营说，各位委员、同志们，不忘初心方能行稳致远，牢记使命才能开辟未来。让我们更加紧密地团结在以习近平同志为核心的党中央周围，高举习近平新时代中国特色社会主义思想伟大旗帜，凝心聚力、砥砺前行，只争朝夕、不负韶华，奋力开创长葛政协工作新局面，为决胜全面建成小康社会、推动长葛在县域经济高质量发展中走在全省前列而不懈奋斗！最后，预祝大会取得圆满成功！谢谢大家！</w:t>
      </w:r>
      <w:r w:rsidRPr="009F0858">
        <w:rPr>
          <w:rFonts w:ascii="仿宋" w:eastAsia="仿宋" w:hAnsi="仿宋" w:cs="Arial"/>
          <w:color w:val="000000"/>
          <w:kern w:val="0"/>
          <w:szCs w:val="21"/>
        </w:rPr>
        <w:t xml:space="preserve"> </w:t>
      </w:r>
      <w:r w:rsidRPr="009F0858">
        <w:rPr>
          <w:rFonts w:ascii="仿宋" w:eastAsia="仿宋" w:hAnsi="仿宋" w:cs="Arial" w:hint="eastAsia"/>
          <w:color w:val="000000"/>
          <w:kern w:val="0"/>
          <w:szCs w:val="21"/>
        </w:rPr>
        <w:t>会议书面听取政协长葛市第十届委员会常务委员会关于政协十届三次会议以来提案工作情况的报告。市政协十届三次会议以来，政协委员、政协各参加单位和市政协提案委员会，共收到提案148件，经审查立案</w:t>
      </w:r>
      <w:r w:rsidRPr="009F0858">
        <w:rPr>
          <w:rFonts w:ascii="Calibri" w:eastAsia="仿宋" w:hAnsi="Calibri" w:cs="Calibri"/>
          <w:color w:val="000000"/>
          <w:kern w:val="0"/>
          <w:szCs w:val="21"/>
        </w:rPr>
        <w:t> </w:t>
      </w:r>
      <w:r w:rsidRPr="009F0858">
        <w:rPr>
          <w:rFonts w:ascii="仿宋" w:eastAsia="仿宋" w:hAnsi="仿宋" w:cs="Calibri" w:hint="eastAsia"/>
          <w:color w:val="000000"/>
          <w:kern w:val="0"/>
          <w:szCs w:val="21"/>
        </w:rPr>
        <w:t>126</w:t>
      </w:r>
      <w:r w:rsidRPr="009F0858">
        <w:rPr>
          <w:rFonts w:ascii="仿宋" w:eastAsia="仿宋" w:hAnsi="仿宋" w:cs="Arial" w:hint="eastAsia"/>
          <w:color w:val="000000"/>
          <w:kern w:val="0"/>
          <w:szCs w:val="21"/>
        </w:rPr>
        <w:t>件，截止</w:t>
      </w:r>
      <w:r w:rsidRPr="009F0858">
        <w:rPr>
          <w:rFonts w:ascii="Calibri" w:eastAsia="仿宋" w:hAnsi="Calibri" w:cs="Calibri"/>
          <w:color w:val="000000"/>
          <w:kern w:val="0"/>
          <w:szCs w:val="21"/>
        </w:rPr>
        <w:t> </w:t>
      </w:r>
      <w:r w:rsidRPr="009F0858">
        <w:rPr>
          <w:rFonts w:ascii="仿宋" w:eastAsia="仿宋" w:hAnsi="仿宋" w:cs="Calibri" w:hint="eastAsia"/>
          <w:color w:val="000000"/>
          <w:kern w:val="0"/>
          <w:szCs w:val="21"/>
        </w:rPr>
        <w:t>2019</w:t>
      </w:r>
      <w:r w:rsidRPr="009F0858">
        <w:rPr>
          <w:rFonts w:ascii="仿宋" w:eastAsia="仿宋" w:hAnsi="仿宋" w:cs="Arial" w:hint="eastAsia"/>
          <w:color w:val="000000"/>
          <w:kern w:val="0"/>
          <w:szCs w:val="21"/>
        </w:rPr>
        <w:t>年</w:t>
      </w:r>
      <w:r w:rsidRPr="009F0858">
        <w:rPr>
          <w:rFonts w:ascii="仿宋" w:eastAsia="仿宋" w:hAnsi="仿宋" w:cs="Calibri" w:hint="eastAsia"/>
          <w:color w:val="000000"/>
          <w:kern w:val="0"/>
          <w:szCs w:val="21"/>
        </w:rPr>
        <w:t>12</w:t>
      </w:r>
      <w:r w:rsidRPr="009F0858">
        <w:rPr>
          <w:rFonts w:ascii="仿宋" w:eastAsia="仿宋" w:hAnsi="仿宋" w:cs="Arial" w:hint="eastAsia"/>
          <w:color w:val="000000"/>
          <w:kern w:val="0"/>
          <w:szCs w:val="21"/>
        </w:rPr>
        <w:t>月底 ，立案的提案已全部办复完毕。</w:t>
      </w:r>
    </w:p>
    <w:p w14:paraId="0F8225A3" w14:textId="6447456B" w:rsidR="007219D9" w:rsidRPr="007219D9" w:rsidRDefault="007219D9" w:rsidP="007219D9">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27日,政协长葛市第十届委员会第四次会议在市会展中心举行预备会议，市政协主席寇永志、市政协副主席胡新英、魏银安、杨荫阁、副主席候选人冯朝欣，市政协党组成员、办公窒主任王国强出席会议。会议由政协副主席杨荫阁主持。预备会应出席委员281名,实到委员266名,符合规定人数。会议审议通过了政协长葛市第十届委员会第四次会议议程；审议通过了政协长葛市第十届委员会第四次会议秘书长、副秘书长建议名单；审议通过了政协长葛市第十届委员会第四次会议提案审查委员会主任、副主任、委员建议名单。</w:t>
      </w:r>
    </w:p>
    <w:p w14:paraId="06A1B9C0" w14:textId="1FE11CC4" w:rsidR="00206D95" w:rsidRPr="009F0858" w:rsidRDefault="00206D95" w:rsidP="009F0858">
      <w:pPr>
        <w:shd w:val="clear" w:color="auto" w:fill="FFFFFF"/>
        <w:ind w:firstLineChars="200" w:firstLine="420"/>
        <w:rPr>
          <w:rFonts w:ascii="仿宋" w:eastAsia="仿宋" w:hAnsi="仿宋" w:cs="Arial"/>
          <w:color w:val="000000"/>
          <w:szCs w:val="21"/>
        </w:rPr>
      </w:pPr>
      <w:r w:rsidRPr="009F0858">
        <w:rPr>
          <w:rFonts w:ascii="仿宋" w:eastAsia="仿宋" w:hAnsi="仿宋" w:cs="Arial" w:hint="eastAsia"/>
          <w:color w:val="000000"/>
          <w:szCs w:val="21"/>
        </w:rPr>
        <w:t>5月28日，长葛市第十五届人民代表大会第四次会议在市会展中心隆重开幕。尹俊营、张忠民、仲素玲、寇永志、冀伟、袁晓鸿、袁兰章、李晓、胡吉星在主席台前排就坐，王义华、刘明亮、李全民、胡君、徐光等县级领导在主席台就座。市长张忠民代表市人民政府向大会作《政府工作报告》。报告共分三部分：一、2019年和今年以来工作回顾；二、今年工</w:t>
      </w:r>
      <w:r w:rsidRPr="009F0858">
        <w:rPr>
          <w:rFonts w:ascii="仿宋" w:eastAsia="仿宋" w:hAnsi="仿宋" w:cs="Arial" w:hint="eastAsia"/>
          <w:color w:val="000000"/>
          <w:szCs w:val="21"/>
        </w:rPr>
        <w:lastRenderedPageBreak/>
        <w:t>作的总体要求和下一阶段工作部署；三、加强政府自身建设。张忠民</w:t>
      </w:r>
      <w:r w:rsidR="007237D7" w:rsidRPr="009F0858">
        <w:rPr>
          <w:rFonts w:ascii="仿宋" w:eastAsia="仿宋" w:hAnsi="仿宋" w:cs="Arial" w:hint="eastAsia"/>
          <w:color w:val="000000"/>
          <w:szCs w:val="21"/>
        </w:rPr>
        <w:t>指出</w:t>
      </w:r>
      <w:r w:rsidRPr="009F0858">
        <w:rPr>
          <w:rFonts w:ascii="仿宋" w:eastAsia="仿宋" w:hAnsi="仿宋" w:cs="Arial" w:hint="eastAsia"/>
          <w:color w:val="000000"/>
          <w:szCs w:val="21"/>
        </w:rPr>
        <w:t>，2019年，在市委的领导下，在市人大、市政协的监督支持下，市政府团结带领全市人民，以习近平新时代中国特色社会主义思想为指导，深入践行新发展理念，按照“双轮驱动、项目支撑、干在实处、走在前列”的总体要求，扎实做好“六稳”工作，奋力推进高质量发展，完成全年经济社会发展主要目标任务，为全面建成小康社会打下坚实基础。2019年我们着力稳增长，高质量发展走在全省前列;着力强支撑，产业发展稳步提质；着力促协调，城乡建设成效明显；着力补短板，三大攻坚战扎实开展；着力增动力，改革开放不断深化；着力惠民生，人民生活持续改善。张忠民说，过去一年，我们自觉接受人大监督、政协民主监督和社会监督，办理人大议案、建议92件，政协提案126件。扎实开展“不忘初心、牢记使命”主题教育，落实中央八项规定精神及其实施细则，持续整治“四风”，坚持依法行政、强化审计监督，政府自身建设和治理能力进一步提升。张忠民说，新冠肺炎疫情发生后，我们坚决落实中央、省、许昌市决策部署和市委工作要求，迅速组织开展疫情防控的人民战争、总体战、阻击战，有效遏制了疫情蔓延势头，自2月15日以来一直保持确诊病例“零感染、零增长、零死亡”，守护了全市人民的生命安全和身体健康。在做好疫情防控的前提下，我们统筹推进经济社会发展，出台支持企业健康发展的政策意见和12条服务措施，送政策上门、送服务上门，帮助企业解决复工复产遇到的实际困难。到3月初，规模以上工业企业和重点项目应开尽开，我们的措施经验得到省委肯定，在全省交流推广。张忠民指出，今年政府工作的总体要求是：以习近平新时代中国特色社会主义思想为指导，全面贯彻党的十九大和十九届二中、三中、四中全会精神，深入贯彻习近平总书记关于河南工作的重要讲话和指示批示精神，认真落实省委省政府、许昌市委市政府和市委工作部署，按照“双轮驱动、项目支撑、干在实处、走在前列”的总体要求，统筹推进疫情防控和经济社会发展工作，坚持稳中求进工作总基调，坚持新发展理念，坚持以供给侧结构性改革为主线，坚持以改革开放为动力推动高质量发展，扎实做好“六稳”工作，全面落实“六保”要求，坚决打好三大攻坚战，确保完成决战决胜脱贫攻坚战目标任务，全面建成小康社会和“十三五”圆满收官，努力在践行县域治理“三起来”、县域经济高质量发展中走在全省前列，为谱写新时代中原更加出彩的绚丽篇章增添长葛光彩。年初市委经济工作会议确定的今年经济社会发展主要预期目标是：生产总值增长7.5%，规模以上工业增加值增长8%，固定资产投资增长8.5%，一般公共预算收入增长8%，社会消费品零售总额增长10%，城乡人均可支配收入增长与经济增长同步，居民消费价格涨幅控制在3%，实际到位省外资金、外商直接投资稳定增长，进出口总额保持总体稳定，常住人口城镇化率和户籍人口城镇化率分别提高1.5个和1.6个百分点，城镇登记失业率控制在3.5%以内，现行标准下农村贫困人口全部脱贫，节能减排完成上级下达任务。张忠民说，我们要看到，长葛经济稳中向好、长期向好的基本面没有改变。我们要看到，长葛发展正面临众多政策机遇和战略机遇。我们更要看到，当前的长葛，风清气正、政通人和、人心思齐、人心思进，干事创业的氛围更加浓厚。张忠民指出，当前距年底仅剩7个月时间，我们必须争分夺秒、加压奋进，在抓紧抓实抓细常态化疫情防控的前提下，突破二季度，大干三季度，决战四季度，奋力在上半年实现主要经济指标由负转正、下半年经济稳定增长，把疫情造成的损失降到最低，奋力夺取疫情防控和经济社会发展双胜利。要重点抓好七个方面的工作：（一）全力稳定经济运行。千方百计稳企业，多措并举保就业，狠抓项目扩投资，着力促进消费升级。（二）突出工业转型升级。做大做强主导产业，改造提升传统产业，培育战略性新兴产业，推动产业集聚区提质增效。（三）突出增强城市综合承载力。强化规划引领，推进郑许一体化发展，完善城市功能，优化生态环境，深化城市创建。（四）突出乡村振兴。做强镇域经济，推进城乡融合发展，提升农业发展质量，开展乡村振兴示范区创建，建设美丽乡村。（五）深化改革创新。深化重点领域改革，强化创新驱动，扩大高水平开放</w:t>
      </w:r>
      <w:r w:rsidR="007237D7" w:rsidRPr="009F0858">
        <w:rPr>
          <w:rFonts w:ascii="仿宋" w:eastAsia="仿宋" w:hAnsi="仿宋" w:cs="Arial" w:hint="eastAsia"/>
          <w:color w:val="000000"/>
          <w:szCs w:val="21"/>
        </w:rPr>
        <w:t>。</w:t>
      </w:r>
      <w:r w:rsidRPr="009F0858">
        <w:rPr>
          <w:rFonts w:ascii="仿宋" w:eastAsia="仿宋" w:hAnsi="仿宋" w:cs="Arial" w:hint="eastAsia"/>
          <w:color w:val="000000"/>
          <w:szCs w:val="21"/>
        </w:rPr>
        <w:t>（六）坚决打好三大攻坚战。决战决胜脱贫攻坚战，坚决打好蓝天、碧水、净土保卫战，强化风险</w:t>
      </w:r>
      <w:r w:rsidRPr="009F0858">
        <w:rPr>
          <w:rFonts w:ascii="仿宋" w:eastAsia="仿宋" w:hAnsi="仿宋" w:cs="Arial" w:hint="eastAsia"/>
          <w:color w:val="000000"/>
          <w:szCs w:val="21"/>
        </w:rPr>
        <w:lastRenderedPageBreak/>
        <w:t>防范化解</w:t>
      </w:r>
      <w:r w:rsidR="007237D7" w:rsidRPr="009F0858">
        <w:rPr>
          <w:rFonts w:ascii="仿宋" w:eastAsia="仿宋" w:hAnsi="仿宋" w:cs="Arial" w:hint="eastAsia"/>
          <w:color w:val="000000"/>
          <w:szCs w:val="21"/>
        </w:rPr>
        <w:t>。</w:t>
      </w:r>
      <w:r w:rsidRPr="009F0858">
        <w:rPr>
          <w:rFonts w:ascii="仿宋" w:eastAsia="仿宋" w:hAnsi="仿宋" w:cs="Arial" w:hint="eastAsia"/>
          <w:color w:val="000000"/>
          <w:szCs w:val="21"/>
        </w:rPr>
        <w:t>（七）切实保障和改善民生。办好民生实事，强化社会保障，大力发展社会事业，提升社会治理水平。张忠民强调，我们将始终以政治建设为统领，以法治建设为保障，以能力建设为支撑，以作风建设为抓手，努力建设人民满意的政府。全面加强政治建设，加强法治政府建设，加强高效政府建设，加强廉洁政府建设。大会审议了市人大常委会工作报告</w:t>
      </w:r>
      <w:r w:rsidR="007237D7" w:rsidRPr="009F0858">
        <w:rPr>
          <w:rFonts w:ascii="仿宋" w:eastAsia="仿宋" w:hAnsi="仿宋" w:cs="Arial" w:hint="eastAsia"/>
          <w:color w:val="000000"/>
          <w:szCs w:val="21"/>
        </w:rPr>
        <w:t>，</w:t>
      </w:r>
      <w:r w:rsidRPr="009F0858">
        <w:rPr>
          <w:rFonts w:ascii="仿宋" w:eastAsia="仿宋" w:hAnsi="仿宋" w:cs="Arial" w:hint="eastAsia"/>
          <w:color w:val="000000"/>
          <w:szCs w:val="21"/>
        </w:rPr>
        <w:t>大会听取了市人民法院代院长刘婷作的人民法院工作报告，大会听取了市人民检察院代检察长韩松太作的人民检察院工作报告</w:t>
      </w:r>
      <w:r w:rsidR="007237D7" w:rsidRPr="009F0858">
        <w:rPr>
          <w:rFonts w:ascii="仿宋" w:eastAsia="仿宋" w:hAnsi="仿宋" w:cs="Arial" w:hint="eastAsia"/>
          <w:color w:val="000000"/>
          <w:szCs w:val="21"/>
        </w:rPr>
        <w:t>。</w:t>
      </w:r>
      <w:r w:rsidRPr="009F0858">
        <w:rPr>
          <w:rFonts w:ascii="仿宋" w:eastAsia="仿宋" w:hAnsi="仿宋" w:cs="Arial" w:hint="eastAsia"/>
          <w:color w:val="000000"/>
          <w:szCs w:val="21"/>
        </w:rPr>
        <w:t>大会审查了长葛市2019年国民经济和社会发展计划执行情况与2020年国民经济和社会发展计划草案的报告；审查了长葛市2019年预算执行情况和2020年预算草案的报告；审议表决通过了大会选举办法；审议表决通过了关于设立长葛市第十五届人民代表大会社会建设委员会的决定；审议表决通过了长葛市第十五届人民代表大会专门委员会组成人员人选表决办法。出席长葛市政协十届四次会议的政协委员和有关部门负责同志以视频形式列席了大会。</w:t>
      </w:r>
    </w:p>
    <w:p w14:paraId="5914B82A" w14:textId="430DD427" w:rsidR="00206D95" w:rsidRPr="009F0858" w:rsidRDefault="00206D95" w:rsidP="009F0858">
      <w:pPr>
        <w:shd w:val="clear" w:color="auto" w:fill="FFFFFF"/>
        <w:ind w:firstLineChars="200" w:firstLine="420"/>
        <w:rPr>
          <w:rFonts w:ascii="仿宋" w:eastAsia="仿宋" w:hAnsi="仿宋" w:cs="Arial"/>
          <w:color w:val="000000"/>
          <w:szCs w:val="21"/>
        </w:rPr>
      </w:pPr>
      <w:r w:rsidRPr="009F0858">
        <w:rPr>
          <w:rFonts w:ascii="仿宋" w:eastAsia="仿宋" w:hAnsi="仿宋" w:cs="Arial" w:hint="eastAsia"/>
          <w:color w:val="000000"/>
          <w:szCs w:val="21"/>
        </w:rPr>
        <w:t>5月28</w:t>
      </w:r>
      <w:r w:rsidR="007237D7" w:rsidRPr="009F0858">
        <w:rPr>
          <w:rFonts w:ascii="仿宋" w:eastAsia="仿宋" w:hAnsi="仿宋" w:cs="Arial" w:hint="eastAsia"/>
          <w:color w:val="000000"/>
          <w:szCs w:val="21"/>
        </w:rPr>
        <w:t>日，</w:t>
      </w:r>
      <w:r w:rsidR="007237D7" w:rsidRPr="009F0858">
        <w:rPr>
          <w:rFonts w:ascii="仿宋" w:eastAsia="仿宋" w:hAnsi="仿宋" w:cs="Arial" w:hint="eastAsia"/>
          <w:color w:val="000000"/>
          <w:szCs w:val="21"/>
        </w:rPr>
        <w:t>长葛市第十届委员会第四次会议</w:t>
      </w:r>
      <w:r w:rsidRPr="009F0858">
        <w:rPr>
          <w:rFonts w:ascii="仿宋" w:eastAsia="仿宋" w:hAnsi="仿宋" w:cs="Arial" w:hint="eastAsia"/>
          <w:color w:val="000000"/>
          <w:szCs w:val="21"/>
        </w:rPr>
        <w:t>在会展中心胜利闭幕。政协长葛市第十届委员会第四次会议举行大会选举，表决通过了政协长葛市第十届委员会第四次会议选举办法，政协长葛市第十届委员会第四次会议总监票人、副总监票人、监票人名单， 总计票人、副总计票、计票人名单。按照大会选举办法</w:t>
      </w:r>
      <w:r w:rsidR="007237D7" w:rsidRPr="009F0858">
        <w:rPr>
          <w:rFonts w:ascii="仿宋" w:eastAsia="仿宋" w:hAnsi="仿宋" w:cs="Arial" w:hint="eastAsia"/>
          <w:color w:val="000000"/>
          <w:szCs w:val="21"/>
        </w:rPr>
        <w:t>，</w:t>
      </w:r>
      <w:r w:rsidRPr="009F0858">
        <w:rPr>
          <w:rFonts w:ascii="仿宋" w:eastAsia="仿宋" w:hAnsi="仿宋" w:cs="Arial" w:hint="eastAsia"/>
          <w:color w:val="000000"/>
          <w:szCs w:val="21"/>
        </w:rPr>
        <w:t>大会补选冯朝欣同志为市政协副主席，王书芳、张俊三等 2人为常务委员。市政协主席寇永志，副主席胡新英、魏银安、杨荫阁、冯朝欣，市政协党组成员、办公室主任王国强在主席台前排就座。在主席台前排就座的市领导有尹俊营、張忠民、仲素玲、冀伟、袁晓鸿、段殿臣、王义华、刘明亮、李全民、胡君、徐光等县级领导到会祝贺并在主席台就座。会议听取了市政协副主席魏银安作的政协长葛市第十届委员会提案委员会关于政协十届四次会议提案审查情况的报告，审议通过了政协长葛市第十届委员会第四次会议政治决议。在完成各项议程后，寇永志致闭幕词</w:t>
      </w:r>
      <w:r w:rsidR="007237D7" w:rsidRPr="009F0858">
        <w:rPr>
          <w:rFonts w:ascii="仿宋" w:eastAsia="仿宋" w:hAnsi="仿宋" w:cs="Arial" w:hint="eastAsia"/>
          <w:color w:val="000000"/>
          <w:szCs w:val="21"/>
        </w:rPr>
        <w:t>，</w:t>
      </w:r>
      <w:r w:rsidRPr="009F0858">
        <w:rPr>
          <w:rFonts w:ascii="仿宋" w:eastAsia="仿宋" w:hAnsi="仿宋" w:cs="Arial" w:hint="eastAsia"/>
          <w:color w:val="000000"/>
          <w:szCs w:val="21"/>
        </w:rPr>
        <w:t>经过全体委员和与会同志的共同努力，政协长葛市第十届委员会第四次会议圆满完成各项议程，达到了预期目的。这次大会是在全市上下深入学习贯彻习近平新时代中国特色社会主义思想，是在决战脱贫攻坚、决胜全面建成小康社会伟大胜利，也是在统筹推进疫情防控和经济社会发展工作的背景下，召开的一次重要会议。会议开幕时，尹俊营书记发表了重要讲话，充分肯定了市政协一年来的工作，并对做好今后的工作提出了殷切希望和明确要求,为我们更好履职指明了方向、增添了动力、坚定了信心。会议期间，市委、市政府领导出席会议，参加讨论，交流思想，体现了对政协工作的重视、关心和支持。各位委员认真听取、讨论、审议会议有关报告和决议，提出许多意见和建议，彰显了社会主义协商民主的生机活力。会议开得简约庄严、规范高效，是一次紧扣主题、凝心聚力、催人奋进的大会。生逢伟大时代，是人生难得际遇；奉献伟大时代，是政协应有担当。让我们在中共长葛市委的坚强领导下，紧紧围绕市委关于推动县域经济高质量发展的决策部署，以新时代的担当、奋进者的姿态、高质量的履职，锐意进取，主动作为，奋力开创长葛政协工作新局面，为夺取疫情防控和经济社会发展双胜利，推动长葛在县域经济高质量发展中走在全省前列作出新的更大贡献！</w:t>
      </w:r>
    </w:p>
    <w:p w14:paraId="5A92C0D0" w14:textId="313CFB7D" w:rsidR="00206D95" w:rsidRPr="009F0858" w:rsidRDefault="00206D95" w:rsidP="009F0858">
      <w:pPr>
        <w:shd w:val="clear" w:color="auto" w:fill="FFFFFF"/>
        <w:ind w:firstLineChars="200" w:firstLine="420"/>
        <w:rPr>
          <w:rFonts w:ascii="仿宋" w:eastAsia="仿宋" w:hAnsi="仿宋" w:cs="Arial"/>
          <w:color w:val="000000"/>
          <w:szCs w:val="21"/>
        </w:rPr>
      </w:pPr>
      <w:r w:rsidRPr="009F0858">
        <w:rPr>
          <w:rFonts w:ascii="仿宋" w:eastAsia="仿宋" w:hAnsi="仿宋" w:cs="Arial" w:hint="eastAsia"/>
          <w:color w:val="000000"/>
          <w:szCs w:val="21"/>
        </w:rPr>
        <w:t>5月28日，尹俊营、张忠民、仲素玲、袁晓鸿、段殿臣、王义华、胡君、徐光等市领导分别参加市十五届人大四次会议各代表团讨论，审议政府工作报告。尹俊营、胡君、杨峰、刘婷、韩松太在建设代表团、长社代表团、长兴代表团、金桥代表团同代表们共谋发展、共商大计。审议中，代表们认为，今年的《政府工作报告》实事求是，总结到位，客观实际，对2020年的主要工作定位准确，任务具体，重点突出，符合长葛的发展实际。市委书记尹俊营在参加建设代表团、长社代表团、长兴代表团、金桥代表团审议时说，2019年，长葛喜事多、大事多，工作报告对2019年进行了全面的总结，对2020年的工作进行了实事求是的谋划。我市将按照“双轮驱动、项目支撑、干在实处、走在前列”总体要求，扎实做好“六稳”工作，奋力推进高质量发展，完成全年经济社会发展主要目标，为全面建成小康社会打下坚实基础。就城市建设方面尹俊营说：2019年，</w:t>
      </w:r>
      <w:r w:rsidR="0046506B" w:rsidRPr="009F0858">
        <w:rPr>
          <w:rFonts w:ascii="仿宋" w:eastAsia="仿宋" w:hAnsi="仿宋" w:cs="Arial" w:hint="eastAsia"/>
          <w:color w:val="000000"/>
          <w:szCs w:val="21"/>
        </w:rPr>
        <w:t>全</w:t>
      </w:r>
      <w:r w:rsidRPr="009F0858">
        <w:rPr>
          <w:rFonts w:ascii="仿宋" w:eastAsia="仿宋" w:hAnsi="仿宋" w:cs="Arial" w:hint="eastAsia"/>
          <w:color w:val="000000"/>
          <w:szCs w:val="21"/>
        </w:rPr>
        <w:t>市成功创建国家园林城市，卫生城市创</w:t>
      </w:r>
      <w:r w:rsidRPr="009F0858">
        <w:rPr>
          <w:rFonts w:ascii="仿宋" w:eastAsia="仿宋" w:hAnsi="仿宋" w:cs="Arial" w:hint="eastAsia"/>
          <w:color w:val="000000"/>
          <w:szCs w:val="21"/>
        </w:rPr>
        <w:lastRenderedPageBreak/>
        <w:t>建通过国家暗访，省级文明城市届满通过测评，贯穿城区16,7公里的清潩河景观带初步形成，葛天源一期对外开放，新建提升道路68天，新建游园绿地29处，提升居民楼院335个，使城市更宜居，群众生活更美好。今年春节以来，突如其来的新冠肺炎疫情打乱了我市既定工作部署和正常工作推进，城市建设下一步要在基础建设和城市管理方面下功夫做靓城市。我们要在建设中找出短板，完善配套施设，做好城域镇域经济建设，各镇办事处要按照实际情况发展镇域经济，提升长葛综合实力。“绿水青山，就是金山银山”要做靓环境，通过清潩河治理、双洎河湿地建设等绿地湿地建设保护环境；爱护城市，“美丽长葛，共同打造”让关爱环境保护形成习惯。城市幸福度取决于社区我们要做优社区，按照方便群众、方便管理、人口适宜、面积适宜原则把城区分成91个社区，进行管理建设，同时提升城市管理人员工作水平，四个办事处要做到经常学习，外出学习，用先进经验来管理社区，制定合理规章制度，加大宣传力度，让制度来促进城市管理。尹俊营希望各位代表要只争朝夕、不负韶华，奋力夺取疫情防控和经济发展双胜利，努力在“智造之都、宜居之城”中勇当先锋，走在前列，奋力推进长葛高质量发展。市长张忠民、市人大常委会副主任李晓与石固的代表们一起审议《政府工作报告》。审议中，与会代表踊跃发言，各抒己见，一致认为政府工作报告指明了今年的工作方向，提出了更高的要求，令大家备受鼓舞，深受启发，更加坚定了加快发展的信心和决心。代表们还围绕农业振兴、美丽乡村建设、环保攻坚等工作结合石固镇经济社会发展实际，踊跃发言，建言献策。张忠民认真倾听大家的发言，同代表们深入交流后，张忠民说，近年来，石固镇发展态势有所减弱，下一步，石固镇要立足优势、深挖原因，找出适合石固发展的道路，从而继续保持干劲、走在前列。要抢抓省市道路规划的机遇，围绕镇区建设做好布局，要着眼于工业发展，引导镇区内企业转型升级，并做好招商引资工作。同时，石固镇要做好安全生产工作，采取多种措施，下大力气加强安全隐患排查，从而杜绝安全事故发生，保障人民生命财产安全。在下一步发展中，石固镇要尽快确定“十四五”期间的奋斗目标，以目标为引领，从而实现石固镇经济实现新的飞跃。</w:t>
      </w:r>
    </w:p>
    <w:p w14:paraId="6B631CCA" w14:textId="464271DB" w:rsidR="0046506B" w:rsidRPr="009F0858" w:rsidRDefault="00206D95" w:rsidP="009F0858">
      <w:pPr>
        <w:shd w:val="clear" w:color="auto" w:fill="FFFFFF"/>
        <w:ind w:firstLineChars="200" w:firstLine="420"/>
        <w:rPr>
          <w:rFonts w:ascii="仿宋" w:eastAsia="仿宋" w:hAnsi="仿宋" w:cs="Arial" w:hint="eastAsia"/>
          <w:color w:val="000000"/>
          <w:szCs w:val="21"/>
        </w:rPr>
      </w:pPr>
      <w:r w:rsidRPr="009F0858">
        <w:rPr>
          <w:rFonts w:ascii="Calibri" w:eastAsia="仿宋" w:hAnsi="Calibri" w:cs="Calibri"/>
          <w:color w:val="000000"/>
          <w:szCs w:val="21"/>
        </w:rPr>
        <w:t> </w:t>
      </w:r>
      <w:r w:rsidRPr="009F0858">
        <w:rPr>
          <w:rFonts w:ascii="仿宋" w:eastAsia="仿宋" w:hAnsi="仿宋" w:cs="Arial" w:hint="eastAsia"/>
          <w:color w:val="000000"/>
          <w:szCs w:val="21"/>
        </w:rPr>
        <w:t>5月28日，市领导尹俊营、张忠民等分别参加政协长葛市第十届委员会第四次会议联组讨论《政府工作报告》。市领导尹俊营、寇永志、袁小鸿、王义华、李全民、徐光、魏银安同农业界联组的政协委员一起讨论。市委书记尹俊营在听了政协委员的发言后说，去年以来，面对复杂严峻的形势，全市人民克难攻坚、共同奋斗，各项事业发展取得了显著成绩，连续三年进入全国综合实力百强县市，尤其是农业农村发展呈现出稳中有进、稳中向好的良好态势，扛稳了粮食生产重任，“三变改革”扎实开展，农村人居环境不断提升，新型农业经营体系不断完善，这些成绩的取得，是全市上下齐心协力、顽强拼搏的结果，也包含着广大政协委员的智慧和汗水，更离不开各位农业界委员的辛勤努力。就下一步</w:t>
      </w:r>
      <w:r w:rsidR="0046506B" w:rsidRPr="009F0858">
        <w:rPr>
          <w:rFonts w:ascii="仿宋" w:eastAsia="仿宋" w:hAnsi="仿宋" w:cs="Arial" w:hint="eastAsia"/>
          <w:color w:val="000000"/>
          <w:szCs w:val="21"/>
        </w:rPr>
        <w:t>全</w:t>
      </w:r>
      <w:r w:rsidRPr="009F0858">
        <w:rPr>
          <w:rFonts w:ascii="仿宋" w:eastAsia="仿宋" w:hAnsi="仿宋" w:cs="Arial" w:hint="eastAsia"/>
          <w:color w:val="000000"/>
          <w:szCs w:val="21"/>
        </w:rPr>
        <w:t>市三农工作尹俊营指出，我们要抢抓机遇、乘势而上，努力在危机中育新机、于变局中开新局。</w:t>
      </w:r>
      <w:r w:rsidR="0046506B" w:rsidRPr="009F0858">
        <w:rPr>
          <w:rFonts w:ascii="仿宋" w:eastAsia="仿宋" w:hAnsi="仿宋" w:cs="Arial" w:hint="eastAsia"/>
          <w:color w:val="000000"/>
          <w:szCs w:val="21"/>
        </w:rPr>
        <w:t>全</w:t>
      </w:r>
      <w:r w:rsidRPr="009F0858">
        <w:rPr>
          <w:rFonts w:ascii="仿宋" w:eastAsia="仿宋" w:hAnsi="仿宋" w:cs="Arial" w:hint="eastAsia"/>
          <w:color w:val="000000"/>
          <w:szCs w:val="21"/>
        </w:rPr>
        <w:t>市要坚持以建设“三起来”示范市、“三结合”示范镇办为统领，紧扣就是打赢脱贫攻坚战和全面建成小康社会两大目标，高质量完成贫困人口脱贫任务，确保全面小康路上不漏一户、不落一人。重点发展现代特色农业，要持续推进高标准农田建设，积极调整农业种植结构，围绕“一镇一业、一村一品”，要抓好现代农业发展，突出抓好种业小镇、蜂业小镇、高标准特色农业种植示范区、现代农业共同体示范区、老城万亩节水灌溉示范区等</w:t>
      </w:r>
      <w:r w:rsidRPr="009F0858">
        <w:rPr>
          <w:rFonts w:ascii="仿宋" w:eastAsia="仿宋" w:hAnsi="仿宋" w:cs="Calibri" w:hint="eastAsia"/>
          <w:color w:val="000000"/>
          <w:szCs w:val="21"/>
        </w:rPr>
        <w:t>5</w:t>
      </w:r>
      <w:r w:rsidRPr="009F0858">
        <w:rPr>
          <w:rFonts w:ascii="仿宋" w:eastAsia="仿宋" w:hAnsi="仿宋" w:cs="Arial" w:hint="eastAsia"/>
          <w:color w:val="000000"/>
          <w:szCs w:val="21"/>
        </w:rPr>
        <w:t>大乡村振兴示范区项目建设，围绕后河陉山休闲观光、古桥师庄采摘、增福湖康养旅游，两个第一党支部红色游，以及清潩河、双洎河沿河生态旅游线，大力发展文旅产业。持续深化农村各项改革，破解“三农”发展体制机制制约、激发乡村振兴动力活力，要抓好城乡融合发展试验区建设，把“三变改革”作为巩固和完善农村基本经营制度的重要抓手，逐村（社区）研究集体经济发展路径，同时加大厕所革命、村村通丹江水、通天然气等惠民工程，大力推进移风易俗，不断提升农民精神风貌，让乡村更美丽，人们更富裕。尹俊营希望，广大政协委员要紧密团结在市委、市政府周围，积极融入全市发展大局，围绕全市中心工作、社会关心的热点问题，</w:t>
      </w:r>
      <w:r w:rsidRPr="009F0858">
        <w:rPr>
          <w:rFonts w:ascii="仿宋" w:eastAsia="仿宋" w:hAnsi="仿宋" w:cs="Arial" w:hint="eastAsia"/>
          <w:color w:val="000000"/>
          <w:szCs w:val="21"/>
        </w:rPr>
        <w:lastRenderedPageBreak/>
        <w:t>多建睿智之言、多献务实之策、多出助推之力，认真履行监督职能，助推各项工作任务落地见效，推动我市县域经济高质量发展走在许昌乃至全省前列，为长葛高质量推进乡村振兴战略实施、全面建成小康社会，作出新的更大贡献！市领导张忠民、张冠军、赵胜业、薛红军、胡新英、冯朝欣与第二联组的政协委员们一起讨论《政府工作报告》。在讨论现场，委员们畅所欲言，各抒己见，积极建言献策，政协委员们认为，《政府工作报告》总结成绩客观公正、实事求是、数据翔实，全面回顾总结了去年以来的各项工作，并安排部署了今年工作，符合我市发展实际，积极有为、鼓舞人心、催人奋进。政协委员们还结合自身的工作实际，针对城市建设、美丽乡村建设、生态水系建设等方面的问题踊跃发言，提出了合理化建议。针对政协委员们关心的清潩河综合治理问题，市长张忠民指出，清潩河治理是我市实施的一项重大民生工程，在后期的建设中，游园、足球场等多项惠及民生的配套设施会随之建设，需要多部门参与配合，在清潩河治理中，还需要建立长效机制，成立专门机构管理，真正的让民生工程惠及民生。张忠民对政协委员们满怀参政议政热情、积极建言献策表示感谢。张忠民说</w:t>
      </w:r>
      <w:r w:rsidR="0046506B" w:rsidRPr="009F0858">
        <w:rPr>
          <w:rFonts w:ascii="仿宋" w:eastAsia="仿宋" w:hAnsi="仿宋" w:cs="Arial" w:hint="eastAsia"/>
          <w:color w:val="000000"/>
          <w:szCs w:val="21"/>
        </w:rPr>
        <w:t>，</w:t>
      </w:r>
      <w:r w:rsidRPr="009F0858">
        <w:rPr>
          <w:rFonts w:ascii="仿宋" w:eastAsia="仿宋" w:hAnsi="仿宋" w:cs="Arial" w:hint="eastAsia"/>
          <w:color w:val="000000"/>
          <w:szCs w:val="21"/>
        </w:rPr>
        <w:t>非常高兴能够与政协委员们相聚一堂，共计共商长葛发展大计，政协委员都是来自我市社会各界的优秀人才，与政协委员们交流，能够深受启发，开阔思路。同时，政协委员具有广泛的群众基础，能够很好地发挥桥梁作用，从而发出好声音，传递正能量。政协委员们具有智力、资金和人脉的优势，因此，要着力做好思想引领、汇聚力量，议政建言、服务大局等各项工作，从而发挥好自身优势，助推长葛发展。</w:t>
      </w:r>
    </w:p>
    <w:p w14:paraId="795E332E" w14:textId="184E22C9" w:rsidR="00206D95" w:rsidRDefault="00206D95" w:rsidP="009F0858">
      <w:pPr>
        <w:pStyle w:val="p"/>
        <w:shd w:val="clear" w:color="auto" w:fill="FFFFFF"/>
        <w:spacing w:before="0" w:beforeAutospacing="0" w:after="0" w:afterAutospacing="0"/>
        <w:ind w:firstLineChars="200" w:firstLine="420"/>
        <w:jc w:val="both"/>
        <w:rPr>
          <w:rFonts w:ascii="仿宋" w:eastAsia="仿宋" w:hAnsi="仿宋" w:cs="Arial"/>
          <w:color w:val="000000"/>
          <w:sz w:val="21"/>
          <w:szCs w:val="21"/>
        </w:rPr>
      </w:pPr>
      <w:r w:rsidRPr="009F0858">
        <w:rPr>
          <w:rFonts w:ascii="仿宋" w:eastAsia="仿宋" w:hAnsi="仿宋" w:cs="Arial" w:hint="eastAsia"/>
          <w:color w:val="000000"/>
          <w:sz w:val="21"/>
          <w:szCs w:val="21"/>
        </w:rPr>
        <w:t>5月28</w:t>
      </w:r>
      <w:r w:rsidR="0046506B" w:rsidRPr="009F0858">
        <w:rPr>
          <w:rFonts w:ascii="仿宋" w:eastAsia="仿宋" w:hAnsi="仿宋" w:cs="Arial" w:hint="eastAsia"/>
          <w:color w:val="000000"/>
          <w:sz w:val="21"/>
          <w:szCs w:val="21"/>
        </w:rPr>
        <w:t>日</w:t>
      </w:r>
      <w:r w:rsidRPr="009F0858">
        <w:rPr>
          <w:rFonts w:ascii="仿宋" w:eastAsia="仿宋" w:hAnsi="仿宋" w:cs="Arial" w:hint="eastAsia"/>
          <w:color w:val="000000"/>
          <w:sz w:val="21"/>
          <w:szCs w:val="21"/>
        </w:rPr>
        <w:t>，政协长葛市第十届委员会常务委员会第二十次会议召开</w:t>
      </w:r>
      <w:r w:rsidR="0046506B" w:rsidRPr="009F0858">
        <w:rPr>
          <w:rFonts w:ascii="仿宋" w:eastAsia="仿宋" w:hAnsi="仿宋" w:cs="Arial" w:hint="eastAsia"/>
          <w:color w:val="000000"/>
          <w:sz w:val="21"/>
          <w:szCs w:val="21"/>
        </w:rPr>
        <w:t>，</w:t>
      </w:r>
      <w:r w:rsidRPr="009F0858">
        <w:rPr>
          <w:rFonts w:ascii="仿宋" w:eastAsia="仿宋" w:hAnsi="仿宋" w:cs="Arial" w:hint="eastAsia"/>
          <w:color w:val="000000"/>
          <w:sz w:val="21"/>
          <w:szCs w:val="21"/>
        </w:rPr>
        <w:t>市政协主席寇永志，副主席胡新英、魏银安，副主席候选人冯朝欣,市政协党组成员、办公室主任王国强出席会议。会议听取了各委员组汇报讨论报告情况；听取了各委员组汇报酝酿政协长葛市第十届委员会副主席、常务委员候选人建议名单，大会选举办法(草案</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，大会总监票人、副总监票人、监票人名单</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草案</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，大会总计票人、副总计票人、计票人名单</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草案</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情况；协商通过了政协长葛市第十届委员会副主席、常务委员候选人名单；协商通过了政协长葛市第十届委员会第四次会议选举办法；协商通过了政协长葛市第十届委员会第四次会议总监票人、副总监票人、监票人名单；协商通过了政协长葛市第十届委员会第四次会议总计票人、副总计票人、计票人名单；协商通过了政协长葛市第十届委员会提案委员会关于政协第十届委员会第四次会议提案审查情况的报告</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草案</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；协商通过了政协长葛市第十届委员会第四次会议政治决议</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草案</w:t>
      </w:r>
      <w:r w:rsidRPr="009F0858">
        <w:rPr>
          <w:rFonts w:ascii="仿宋" w:eastAsia="仿宋" w:hAnsi="仿宋" w:cs="Calibri" w:hint="eastAsia"/>
          <w:color w:val="000000"/>
          <w:sz w:val="21"/>
          <w:szCs w:val="21"/>
        </w:rPr>
        <w:t>)</w:t>
      </w:r>
      <w:r w:rsidRPr="009F0858">
        <w:rPr>
          <w:rFonts w:ascii="仿宋" w:eastAsia="仿宋" w:hAnsi="仿宋" w:cs="Arial" w:hint="eastAsia"/>
          <w:color w:val="000000"/>
          <w:sz w:val="21"/>
          <w:szCs w:val="21"/>
        </w:rPr>
        <w:t>。</w:t>
      </w:r>
    </w:p>
    <w:p w14:paraId="0899320B" w14:textId="3A0DDB80" w:rsidR="007219D9" w:rsidRPr="007219D9" w:rsidRDefault="007219D9" w:rsidP="007219D9">
      <w:pPr>
        <w:widowControl/>
        <w:shd w:val="clear" w:color="auto" w:fill="FFFFFF"/>
        <w:ind w:firstLineChars="200" w:firstLine="420"/>
        <w:rPr>
          <w:rFonts w:ascii="仿宋" w:eastAsia="仿宋" w:hAnsi="仿宋" w:cs="Arial" w:hint="eastAsia"/>
          <w:color w:val="000000"/>
          <w:kern w:val="0"/>
          <w:szCs w:val="21"/>
        </w:rPr>
      </w:pPr>
      <w:r w:rsidRPr="009F0858">
        <w:rPr>
          <w:rFonts w:ascii="仿宋" w:eastAsia="仿宋" w:hAnsi="仿宋" w:cs="Arial" w:hint="eastAsia"/>
          <w:color w:val="000000"/>
          <w:kern w:val="0"/>
          <w:szCs w:val="21"/>
        </w:rPr>
        <w:t>5月29日，尹俊营、张忠民、寇永志、李全民等分别与各代表团一同审议政府工作报告。市委书记尹俊营、市人大常委会副主任胡吉星与后河镇代表团一同审议政府工作报告，共谋发展、共商大计。审议中，代表们</w:t>
      </w:r>
      <w:r w:rsidRPr="009F0858">
        <w:rPr>
          <w:rFonts w:ascii="仿宋" w:eastAsia="仿宋" w:hAnsi="仿宋" w:cs="Arial" w:hint="eastAsia"/>
          <w:color w:val="434343"/>
          <w:kern w:val="0"/>
          <w:szCs w:val="21"/>
        </w:rPr>
        <w:t>积极踊跃发言。大家一致认为，</w:t>
      </w:r>
      <w:r w:rsidRPr="009F0858">
        <w:rPr>
          <w:rFonts w:ascii="仿宋" w:eastAsia="仿宋" w:hAnsi="仿宋" w:cs="Arial" w:hint="eastAsia"/>
          <w:color w:val="000000"/>
          <w:kern w:val="0"/>
          <w:szCs w:val="21"/>
        </w:rPr>
        <w:t>今年的《政府工作报告》实事求是，总结到位，客观实际，对2020年的主要工作定位准确，任务具体，重点突出，符合长葛的发展实际。代表们围绕后河陶瓷卫浴行业、壮大集体经济、三夏生产、小洪河治理、优质教育等问题进行讨论，分析问题有理有据，意见建议务实中肯，有利于长葛发展。尹俊营说，2019年，我市按照“双轮驱动、项目支撑、干在实处、走在前列”的总体要求，扎实做好“六稳”工作，奋力推进高质量发展，完成全年经济社会发展主要目标任务。我市连续3年进入全国综合实力百强县。经济社会高质量发展考核居全省第1位。今年，我市被省委省政府命名为第一批15个践行县域治理“三起来”示范县（市）之一。我市成功创建国家园林城市，卫生城市创建通过国家暗访，省级文明城市届满通过测评，清潩河景观带、双洎河湿地建设初步形成，新建游园绿地29处，提升居民楼院335个，使城市更宜居，群众生活更美好。尹俊营说，后河镇有良好的工业基础、有我市得天独厚的陉山旅游资源、干部群众有干事创业信心。后河镇在今后的工作中要做到“走在前，当表率”以“全国综合实力千强镇”为契机，持之以恒的抓好工业重镇建设，依托产业优势，做好镇域经济。要把“三变改革”作为巩固和完善农村基本经营制度的重要抓手，逐村研究集体经济发展路径，</w:t>
      </w:r>
      <w:r w:rsidRPr="009F0858">
        <w:rPr>
          <w:rFonts w:ascii="仿宋" w:eastAsia="仿宋" w:hAnsi="仿宋" w:cs="Arial" w:hint="eastAsia"/>
          <w:color w:val="000000"/>
          <w:kern w:val="0"/>
          <w:szCs w:val="21"/>
        </w:rPr>
        <w:lastRenderedPageBreak/>
        <w:t>通过改革把农村资源变资产、资金变股金、农民变股东，把更多的农村劳动力从土地上完全解脱放出来。要优化营商环境，守好安全生产和环境保护地线，加快发展镇域经济和城乡融合，打造特色产业，打造陉山和小洪河、南水北调干渠等旅游资源，筑巢引凤为后河经济社会发展奠定基础。尹俊营希望后河代表团代表们，在今后的发展中，理出发展思路，完善方案，进行落实实施，相信后河能围绕辖区的山、水做文章，不断推进全市高质量发展，让镇域经济和城乡融合走在前列。市长张忠民、市产业集聚区管委会主任冀伟与大周代表团的代表们一起审议《政府工作报告》。在大周代表团讨论现场，市长张忠民与代表们共同讨论政府工作报告，现场气氛热烈浓厚。大家一致认为，《政府工作报告》总结成绩实事求是、客观公正，展示了全市上下投身新时代、担当新使命、开启新征程的强大勇气。报告制定的2020年重点工作目标定位思路清晰、催人奋进，具有很强的指导性，符合我市发展实际和人民群众意愿，是一个鼓舞人心、提振士气的好报告。代表们还围绕报告提出的2020年“突出工业转型升级”“突出乡村振兴”“推进城乡融合发展”“建设美丽乡村”等方面的重点工作，结合大周镇经济社会发展实际，各抒己见，积极建言献策。张忠民认真听取代表们的意见和建议，不时提笔认真记录。针对大家关心的热点问题，张忠民一一予以解答。就代表关心的如何加快蜂产业小镇建设，体现蜂产业文化，张忠民指出，代表要尽快将所提的建议总结、梳理、形成完整议案，提交给相关部门后，要尽快制定措施，尽快实施落实，加快我市蜂产业小镇建设。就疫情下企业如何度过难关，张忠民指出，国家出台了一系列的优惠政策帮扶企业，相关部门要送服务上门，宣讲优惠政策，让企业知晓，避免让政策成为镜中月，水中花。同时，有关部门要和上级对接，使政策充分在得到落实，企业真正受益。大周镇作为全市副中心城市，就下一步如何发展，张忠民掷地有声定下四个目标，大周镇在今年的全国综合实力千强镇排名中要争取进入前四百名，要建成全省美丽小镇，在全省县域经济高质量发展，特别是在县域治理“三起来”要求中走在全省前列，围绕乡镇工作“三结合”，大周镇要创造出经验，为全市树立示范。张忠民指出，大周镇是全国综合实力千强镇，在我省也是产城融合比较成功的范例，大周有产业作为支撑，可发展性大，带动了就业，优势已经显现出来，大周镇发展如何升级，如何再上一个台阶，这是目前面临的任务，接下来，大周要围绕产城融合，强健自身的城市功能，做到“以业兴城”、“以水润城”、“以绿荫城”。要围绕特色产业，规划今后五年的发展方向。要有城市的供暖、天然气、游园等基础设施，要认真分析自身短板和不足，规划今后五年乃至十年大周镇如何建设，如何提升，大周镇要认真做好定位和目标，从而制定举措，做好谋划布局，使大周镇在产城融合发展中走在前列，打造乡村振兴的长葛样板。</w:t>
      </w:r>
    </w:p>
    <w:p w14:paraId="49EC10F1" w14:textId="58E21870" w:rsidR="00206D95" w:rsidRPr="009F0858" w:rsidRDefault="00206D95" w:rsidP="009F0858">
      <w:pPr>
        <w:widowControl/>
        <w:shd w:val="clear" w:color="auto" w:fill="FFFFFF"/>
        <w:ind w:firstLineChars="200" w:firstLine="420"/>
        <w:rPr>
          <w:rFonts w:ascii="仿宋" w:eastAsia="仿宋" w:hAnsi="仿宋" w:cs="Arial"/>
          <w:color w:val="000000"/>
          <w:kern w:val="0"/>
          <w:szCs w:val="21"/>
        </w:rPr>
      </w:pPr>
      <w:r w:rsidRPr="009F0858">
        <w:rPr>
          <w:rFonts w:ascii="仿宋" w:eastAsia="仿宋" w:hAnsi="仿宋" w:cs="Arial" w:hint="eastAsia"/>
          <w:color w:val="000000"/>
          <w:kern w:val="0"/>
          <w:szCs w:val="21"/>
        </w:rPr>
        <w:t>5月</w:t>
      </w:r>
      <w:r w:rsidRPr="009F0858">
        <w:rPr>
          <w:rFonts w:ascii="仿宋" w:eastAsia="仿宋" w:hAnsi="仿宋" w:cs="Arial"/>
          <w:color w:val="000000"/>
          <w:kern w:val="0"/>
          <w:szCs w:val="21"/>
        </w:rPr>
        <w:t>2</w:t>
      </w:r>
      <w:r w:rsidRPr="009F0858">
        <w:rPr>
          <w:rFonts w:ascii="仿宋" w:eastAsia="仿宋" w:hAnsi="仿宋" w:cs="Arial" w:hint="eastAsia"/>
          <w:color w:val="000000"/>
          <w:kern w:val="0"/>
          <w:szCs w:val="21"/>
        </w:rPr>
        <w:t>9日，长葛市第十五届人民代表大会第四次会议</w:t>
      </w:r>
      <w:r w:rsidR="0046506B" w:rsidRPr="009F0858">
        <w:rPr>
          <w:rFonts w:ascii="仿宋" w:eastAsia="仿宋" w:hAnsi="仿宋" w:cs="Arial" w:hint="eastAsia"/>
          <w:color w:val="000000"/>
          <w:kern w:val="0"/>
          <w:szCs w:val="21"/>
        </w:rPr>
        <w:t>闭幕式，</w:t>
      </w:r>
      <w:r w:rsidRPr="009F0858">
        <w:rPr>
          <w:rFonts w:ascii="仿宋" w:eastAsia="仿宋" w:hAnsi="仿宋" w:cs="Arial" w:hint="eastAsia"/>
          <w:color w:val="000000"/>
          <w:kern w:val="0"/>
          <w:szCs w:val="21"/>
        </w:rPr>
        <w:t>尹俊营、张忠民、仲素玲、寇永志、冀伟、袁晓鸿、袁兰章、李晓、胡吉星在主席台前排就座。尹俊营主持会议。段殿臣、郭俊涛、徐光等县级领导在主席台就座。会议以举手表决的方式依法通过了长葛市第十五届人民代表大会第四次会议关于《政府工作报告》的决议，关于《长葛市2019年国民经济和社会发展计划执行情况与2020年计划报告》的决议，关于《长葛市2019年预算执行情况和2020年预算报告》的决议，关于《长葛市人民代表大会常务委员会工作报告》的决议，关于《长葛市人民法院工作报告》的决议，关于《长葛市人民检察院工作报告》的决议。大会表决通过了长葛市第十五届人民代表大会社会建设委员会主任委员、副主任委员、委员名单。大会表决通过了长葛市第十五届人民代表大会法制委员会主任委员名单。大会通过了总监票人、监票人名单。大会以无记名投票的方式进行了选举，选举发出选票222张，收回选票222张，此次选举有效。经过统计选票，计票结束后，总监票人向大会报告计票结果。仲素玲向大会宣布了选举结果：刘婷当选为长葛市人民法院院长，韩松太当选为长葛市人民检察院检察长</w:t>
      </w:r>
      <w:r w:rsidR="0046506B"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随后，新当选的长葛市人民法院院长刘婷进行了宪法宣誓。市人大常委会主任仲素玲致闭幕词</w:t>
      </w:r>
      <w:r w:rsidR="0046506B" w:rsidRPr="009F0858">
        <w:rPr>
          <w:rFonts w:ascii="仿宋" w:eastAsia="仿宋" w:hAnsi="仿宋" w:cs="Arial" w:hint="eastAsia"/>
          <w:color w:val="000000"/>
          <w:kern w:val="0"/>
          <w:szCs w:val="21"/>
        </w:rPr>
        <w:t>，</w:t>
      </w:r>
      <w:r w:rsidRPr="009F0858">
        <w:rPr>
          <w:rFonts w:ascii="仿宋" w:eastAsia="仿宋" w:hAnsi="仿宋" w:cs="Arial" w:hint="eastAsia"/>
          <w:color w:val="000000"/>
          <w:kern w:val="0"/>
          <w:szCs w:val="21"/>
        </w:rPr>
        <w:t>在市委和大会主席团的坚强领导下，经过大家的共同努力，长葛市</w:t>
      </w:r>
      <w:r w:rsidRPr="009F0858">
        <w:rPr>
          <w:rFonts w:ascii="仿宋" w:eastAsia="仿宋" w:hAnsi="仿宋" w:cs="Arial" w:hint="eastAsia"/>
          <w:color w:val="000000"/>
          <w:kern w:val="0"/>
          <w:szCs w:val="21"/>
        </w:rPr>
        <w:lastRenderedPageBreak/>
        <w:t>第十五届人民代表大会第四次会议圆满完成了各项议程，即将胜利闭幕。会议审议通过了市人大常委会和“一府两院”工作报告，批准了国民经济和社会发展计划，批准了市本级预算，通过了各项决议，选举产生了长葛市人民法院院长、长葛市人民检察院检察长,表决通过了市第十五届人民代表大会社会建设委员会主任委员、副主任委员、委员人选和法制委员会主任委员人选。这次会议取得的成果，必将对我市经济社会发展产生巨大的推动作用!</w:t>
      </w:r>
      <w:r w:rsidR="0046506B" w:rsidRPr="009F0858">
        <w:rPr>
          <w:rFonts w:ascii="仿宋" w:eastAsia="仿宋" w:hAnsi="仿宋" w:cs="Arial"/>
          <w:color w:val="000000"/>
          <w:kern w:val="0"/>
          <w:szCs w:val="21"/>
        </w:rPr>
        <w:t xml:space="preserve"> </w:t>
      </w:r>
      <w:r w:rsidRPr="009F0858">
        <w:rPr>
          <w:rFonts w:ascii="仿宋" w:eastAsia="仿宋" w:hAnsi="仿宋" w:cs="Arial" w:hint="eastAsia"/>
          <w:color w:val="000000"/>
          <w:kern w:val="0"/>
          <w:szCs w:val="21"/>
        </w:rPr>
        <w:t>仲素玲说，圆满完成本次大会确定的目标任务，夺取疫情防控和经济社会发展双胜利，是全体代表面临的共同责任和光荣使命，我们必须把思想和行动统一到党中央和省委、市委决策部署上来：以饱满的精神状态和务实的工作作风，全力推进“双轮驱动、项目支撑、干在实处、走在前列”，为长葛在县域经济高质量发展和建设“智造之都、宜居之城”中勇当先锋、走在前列作出新的更大贡献！</w:t>
      </w:r>
    </w:p>
    <w:sectPr w:rsidR="00206D95" w:rsidRPr="009F08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72E"/>
    <w:rsid w:val="00011C21"/>
    <w:rsid w:val="00064628"/>
    <w:rsid w:val="00170101"/>
    <w:rsid w:val="00206D95"/>
    <w:rsid w:val="002A21DE"/>
    <w:rsid w:val="0046506B"/>
    <w:rsid w:val="00481CD4"/>
    <w:rsid w:val="004E0631"/>
    <w:rsid w:val="004F018C"/>
    <w:rsid w:val="00572405"/>
    <w:rsid w:val="005F3D91"/>
    <w:rsid w:val="00623676"/>
    <w:rsid w:val="007219D9"/>
    <w:rsid w:val="007237D7"/>
    <w:rsid w:val="00777399"/>
    <w:rsid w:val="009A539A"/>
    <w:rsid w:val="009C272E"/>
    <w:rsid w:val="009F0858"/>
    <w:rsid w:val="00AE5749"/>
    <w:rsid w:val="00B87620"/>
    <w:rsid w:val="00BA5059"/>
    <w:rsid w:val="00C56A00"/>
    <w:rsid w:val="00D707AB"/>
    <w:rsid w:val="00E96ED6"/>
    <w:rsid w:val="00EF2913"/>
    <w:rsid w:val="00FA3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64E4F"/>
  <w15:chartTrackingRefBased/>
  <w15:docId w15:val="{90CD2BB5-A02B-47BB-BA06-EA44E4E9E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17"/>
    <w:basedOn w:val="a"/>
    <w:rsid w:val="00206D95"/>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206D95"/>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206D95"/>
  </w:style>
  <w:style w:type="paragraph" w:styleId="a3">
    <w:name w:val="Body Text"/>
    <w:basedOn w:val="a"/>
    <w:link w:val="a4"/>
    <w:uiPriority w:val="99"/>
    <w:semiHidden/>
    <w:unhideWhenUsed/>
    <w:rsid w:val="00206D95"/>
    <w:pPr>
      <w:widowControl/>
      <w:spacing w:before="100" w:beforeAutospacing="1" w:after="100" w:afterAutospacing="1"/>
      <w:jc w:val="left"/>
    </w:pPr>
    <w:rPr>
      <w:rFonts w:ascii="宋体" w:eastAsia="宋体" w:hAnsi="宋体" w:cs="宋体"/>
      <w:kern w:val="0"/>
      <w:sz w:val="24"/>
      <w:szCs w:val="24"/>
    </w:rPr>
  </w:style>
  <w:style w:type="character" w:customStyle="1" w:styleId="a4">
    <w:name w:val="正文文本 字符"/>
    <w:basedOn w:val="a0"/>
    <w:link w:val="a3"/>
    <w:uiPriority w:val="99"/>
    <w:semiHidden/>
    <w:rsid w:val="00206D95"/>
    <w:rPr>
      <w:rFonts w:ascii="宋体" w:eastAsia="宋体" w:hAnsi="宋体" w:cs="宋体"/>
      <w:kern w:val="0"/>
      <w:sz w:val="24"/>
      <w:szCs w:val="24"/>
    </w:rPr>
  </w:style>
  <w:style w:type="paragraph" w:customStyle="1" w:styleId="16">
    <w:name w:val="16"/>
    <w:basedOn w:val="a"/>
    <w:rsid w:val="00206D95"/>
    <w:pPr>
      <w:widowControl/>
      <w:spacing w:before="100" w:beforeAutospacing="1" w:after="100" w:afterAutospacing="1"/>
      <w:jc w:val="left"/>
    </w:pPr>
    <w:rPr>
      <w:rFonts w:ascii="宋体" w:eastAsia="宋体" w:hAnsi="宋体" w:cs="宋体"/>
      <w:kern w:val="0"/>
      <w:sz w:val="24"/>
      <w:szCs w:val="24"/>
    </w:rPr>
  </w:style>
  <w:style w:type="paragraph" w:customStyle="1" w:styleId="18">
    <w:name w:val="18"/>
    <w:basedOn w:val="a"/>
    <w:rsid w:val="00206D95"/>
    <w:pPr>
      <w:widowControl/>
      <w:spacing w:before="100" w:beforeAutospacing="1" w:after="100" w:afterAutospacing="1"/>
      <w:jc w:val="left"/>
    </w:pPr>
    <w:rPr>
      <w:rFonts w:ascii="宋体" w:eastAsia="宋体" w:hAnsi="宋体" w:cs="宋体"/>
      <w:kern w:val="0"/>
      <w:sz w:val="24"/>
      <w:szCs w:val="24"/>
    </w:rPr>
  </w:style>
  <w:style w:type="paragraph" w:styleId="a5">
    <w:name w:val="Plain Text"/>
    <w:basedOn w:val="a"/>
    <w:link w:val="a6"/>
    <w:uiPriority w:val="99"/>
    <w:semiHidden/>
    <w:unhideWhenUsed/>
    <w:rsid w:val="00206D95"/>
    <w:pPr>
      <w:widowControl/>
      <w:spacing w:before="100" w:beforeAutospacing="1" w:after="100" w:afterAutospacing="1"/>
      <w:jc w:val="left"/>
    </w:pPr>
    <w:rPr>
      <w:rFonts w:ascii="宋体" w:eastAsia="宋体" w:hAnsi="宋体" w:cs="宋体"/>
      <w:kern w:val="0"/>
      <w:sz w:val="24"/>
      <w:szCs w:val="24"/>
    </w:rPr>
  </w:style>
  <w:style w:type="character" w:customStyle="1" w:styleId="a6">
    <w:name w:val="纯文本 字符"/>
    <w:basedOn w:val="a0"/>
    <w:link w:val="a5"/>
    <w:uiPriority w:val="99"/>
    <w:semiHidden/>
    <w:rsid w:val="00206D95"/>
    <w:rPr>
      <w:rFonts w:ascii="宋体" w:eastAsia="宋体" w:hAnsi="宋体" w:cs="宋体"/>
      <w:kern w:val="0"/>
      <w:sz w:val="24"/>
      <w:szCs w:val="24"/>
    </w:rPr>
  </w:style>
  <w:style w:type="paragraph" w:styleId="a7">
    <w:name w:val="Body Text First Indent"/>
    <w:basedOn w:val="a3"/>
    <w:link w:val="a8"/>
    <w:uiPriority w:val="99"/>
    <w:unhideWhenUsed/>
    <w:rsid w:val="00206D95"/>
    <w:pPr>
      <w:widowControl w:val="0"/>
      <w:spacing w:before="0" w:beforeAutospacing="0" w:after="120" w:afterAutospacing="0"/>
      <w:ind w:firstLineChars="100" w:firstLine="420"/>
      <w:jc w:val="both"/>
    </w:pPr>
    <w:rPr>
      <w:rFonts w:asciiTheme="minorHAnsi" w:eastAsiaTheme="minorEastAsia" w:hAnsiTheme="minorHAnsi" w:cstheme="minorBidi"/>
      <w:kern w:val="2"/>
      <w:sz w:val="21"/>
      <w:szCs w:val="22"/>
    </w:rPr>
  </w:style>
  <w:style w:type="character" w:customStyle="1" w:styleId="a8">
    <w:name w:val="正文文本首行缩进 字符"/>
    <w:basedOn w:val="a4"/>
    <w:link w:val="a7"/>
    <w:uiPriority w:val="99"/>
    <w:rsid w:val="00206D95"/>
    <w:rPr>
      <w:rFonts w:ascii="宋体" w:eastAsia="宋体" w:hAnsi="宋体" w:cs="宋体"/>
      <w:kern w:val="0"/>
      <w:sz w:val="24"/>
      <w:szCs w:val="24"/>
    </w:rPr>
  </w:style>
  <w:style w:type="paragraph" w:styleId="a9">
    <w:name w:val="Body Text Indent"/>
    <w:basedOn w:val="a"/>
    <w:link w:val="aa"/>
    <w:uiPriority w:val="99"/>
    <w:semiHidden/>
    <w:unhideWhenUsed/>
    <w:rsid w:val="00206D95"/>
    <w:pPr>
      <w:spacing w:after="120"/>
      <w:ind w:leftChars="200" w:left="420"/>
    </w:pPr>
  </w:style>
  <w:style w:type="character" w:customStyle="1" w:styleId="aa">
    <w:name w:val="正文文本缩进 字符"/>
    <w:basedOn w:val="a0"/>
    <w:link w:val="a9"/>
    <w:uiPriority w:val="99"/>
    <w:semiHidden/>
    <w:rsid w:val="00206D95"/>
  </w:style>
  <w:style w:type="paragraph" w:styleId="2">
    <w:name w:val="Body Text First Indent 2"/>
    <w:basedOn w:val="a9"/>
    <w:link w:val="20"/>
    <w:uiPriority w:val="99"/>
    <w:semiHidden/>
    <w:unhideWhenUsed/>
    <w:rsid w:val="00206D95"/>
    <w:pPr>
      <w:ind w:firstLineChars="200" w:firstLine="420"/>
    </w:pPr>
  </w:style>
  <w:style w:type="character" w:customStyle="1" w:styleId="20">
    <w:name w:val="正文文本首行缩进 2 字符"/>
    <w:basedOn w:val="aa"/>
    <w:link w:val="2"/>
    <w:uiPriority w:val="99"/>
    <w:semiHidden/>
    <w:rsid w:val="00206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23452">
      <w:bodyDiv w:val="1"/>
      <w:marLeft w:val="0"/>
      <w:marRight w:val="0"/>
      <w:marTop w:val="0"/>
      <w:marBottom w:val="0"/>
      <w:divBdr>
        <w:top w:val="none" w:sz="0" w:space="0" w:color="auto"/>
        <w:left w:val="none" w:sz="0" w:space="0" w:color="auto"/>
        <w:bottom w:val="none" w:sz="0" w:space="0" w:color="auto"/>
        <w:right w:val="none" w:sz="0" w:space="0" w:color="auto"/>
      </w:divBdr>
    </w:div>
    <w:div w:id="143744953">
      <w:bodyDiv w:val="1"/>
      <w:marLeft w:val="0"/>
      <w:marRight w:val="0"/>
      <w:marTop w:val="0"/>
      <w:marBottom w:val="0"/>
      <w:divBdr>
        <w:top w:val="none" w:sz="0" w:space="0" w:color="auto"/>
        <w:left w:val="none" w:sz="0" w:space="0" w:color="auto"/>
        <w:bottom w:val="none" w:sz="0" w:space="0" w:color="auto"/>
        <w:right w:val="none" w:sz="0" w:space="0" w:color="auto"/>
      </w:divBdr>
    </w:div>
    <w:div w:id="273900773">
      <w:bodyDiv w:val="1"/>
      <w:marLeft w:val="0"/>
      <w:marRight w:val="0"/>
      <w:marTop w:val="0"/>
      <w:marBottom w:val="0"/>
      <w:divBdr>
        <w:top w:val="none" w:sz="0" w:space="0" w:color="auto"/>
        <w:left w:val="none" w:sz="0" w:space="0" w:color="auto"/>
        <w:bottom w:val="none" w:sz="0" w:space="0" w:color="auto"/>
        <w:right w:val="none" w:sz="0" w:space="0" w:color="auto"/>
      </w:divBdr>
      <w:divsChild>
        <w:div w:id="614531276">
          <w:marLeft w:val="0"/>
          <w:marRight w:val="0"/>
          <w:marTop w:val="0"/>
          <w:marBottom w:val="0"/>
          <w:divBdr>
            <w:top w:val="none" w:sz="0" w:space="0" w:color="auto"/>
            <w:left w:val="none" w:sz="0" w:space="0" w:color="auto"/>
            <w:bottom w:val="none" w:sz="0" w:space="0" w:color="auto"/>
            <w:right w:val="none" w:sz="0" w:space="0" w:color="auto"/>
          </w:divBdr>
        </w:div>
        <w:div w:id="680083140">
          <w:marLeft w:val="0"/>
          <w:marRight w:val="0"/>
          <w:marTop w:val="0"/>
          <w:marBottom w:val="0"/>
          <w:divBdr>
            <w:top w:val="none" w:sz="0" w:space="0" w:color="auto"/>
            <w:left w:val="none" w:sz="0" w:space="0" w:color="auto"/>
            <w:bottom w:val="none" w:sz="0" w:space="0" w:color="auto"/>
            <w:right w:val="none" w:sz="0" w:space="0" w:color="auto"/>
          </w:divBdr>
        </w:div>
      </w:divsChild>
    </w:div>
    <w:div w:id="340938875">
      <w:bodyDiv w:val="1"/>
      <w:marLeft w:val="0"/>
      <w:marRight w:val="0"/>
      <w:marTop w:val="0"/>
      <w:marBottom w:val="0"/>
      <w:divBdr>
        <w:top w:val="none" w:sz="0" w:space="0" w:color="auto"/>
        <w:left w:val="none" w:sz="0" w:space="0" w:color="auto"/>
        <w:bottom w:val="none" w:sz="0" w:space="0" w:color="auto"/>
        <w:right w:val="none" w:sz="0" w:space="0" w:color="auto"/>
      </w:divBdr>
    </w:div>
    <w:div w:id="348455180">
      <w:bodyDiv w:val="1"/>
      <w:marLeft w:val="0"/>
      <w:marRight w:val="0"/>
      <w:marTop w:val="0"/>
      <w:marBottom w:val="0"/>
      <w:divBdr>
        <w:top w:val="none" w:sz="0" w:space="0" w:color="auto"/>
        <w:left w:val="none" w:sz="0" w:space="0" w:color="auto"/>
        <w:bottom w:val="none" w:sz="0" w:space="0" w:color="auto"/>
        <w:right w:val="none" w:sz="0" w:space="0" w:color="auto"/>
      </w:divBdr>
    </w:div>
    <w:div w:id="380402089">
      <w:bodyDiv w:val="1"/>
      <w:marLeft w:val="0"/>
      <w:marRight w:val="0"/>
      <w:marTop w:val="0"/>
      <w:marBottom w:val="0"/>
      <w:divBdr>
        <w:top w:val="none" w:sz="0" w:space="0" w:color="auto"/>
        <w:left w:val="none" w:sz="0" w:space="0" w:color="auto"/>
        <w:bottom w:val="none" w:sz="0" w:space="0" w:color="auto"/>
        <w:right w:val="none" w:sz="0" w:space="0" w:color="auto"/>
      </w:divBdr>
    </w:div>
    <w:div w:id="455413345">
      <w:bodyDiv w:val="1"/>
      <w:marLeft w:val="0"/>
      <w:marRight w:val="0"/>
      <w:marTop w:val="0"/>
      <w:marBottom w:val="0"/>
      <w:divBdr>
        <w:top w:val="none" w:sz="0" w:space="0" w:color="auto"/>
        <w:left w:val="none" w:sz="0" w:space="0" w:color="auto"/>
        <w:bottom w:val="none" w:sz="0" w:space="0" w:color="auto"/>
        <w:right w:val="none" w:sz="0" w:space="0" w:color="auto"/>
      </w:divBdr>
    </w:div>
    <w:div w:id="797146453">
      <w:bodyDiv w:val="1"/>
      <w:marLeft w:val="0"/>
      <w:marRight w:val="0"/>
      <w:marTop w:val="0"/>
      <w:marBottom w:val="0"/>
      <w:divBdr>
        <w:top w:val="none" w:sz="0" w:space="0" w:color="auto"/>
        <w:left w:val="none" w:sz="0" w:space="0" w:color="auto"/>
        <w:bottom w:val="none" w:sz="0" w:space="0" w:color="auto"/>
        <w:right w:val="none" w:sz="0" w:space="0" w:color="auto"/>
      </w:divBdr>
    </w:div>
    <w:div w:id="881401137">
      <w:bodyDiv w:val="1"/>
      <w:marLeft w:val="0"/>
      <w:marRight w:val="0"/>
      <w:marTop w:val="0"/>
      <w:marBottom w:val="0"/>
      <w:divBdr>
        <w:top w:val="none" w:sz="0" w:space="0" w:color="auto"/>
        <w:left w:val="none" w:sz="0" w:space="0" w:color="auto"/>
        <w:bottom w:val="none" w:sz="0" w:space="0" w:color="auto"/>
        <w:right w:val="none" w:sz="0" w:space="0" w:color="auto"/>
      </w:divBdr>
      <w:divsChild>
        <w:div w:id="1670596334">
          <w:marLeft w:val="0"/>
          <w:marRight w:val="0"/>
          <w:marTop w:val="0"/>
          <w:marBottom w:val="0"/>
          <w:divBdr>
            <w:top w:val="none" w:sz="0" w:space="0" w:color="auto"/>
            <w:left w:val="none" w:sz="0" w:space="0" w:color="auto"/>
            <w:bottom w:val="none" w:sz="0" w:space="0" w:color="auto"/>
            <w:right w:val="none" w:sz="0" w:space="0" w:color="auto"/>
          </w:divBdr>
        </w:div>
        <w:div w:id="878395472">
          <w:marLeft w:val="0"/>
          <w:marRight w:val="0"/>
          <w:marTop w:val="0"/>
          <w:marBottom w:val="0"/>
          <w:divBdr>
            <w:top w:val="none" w:sz="0" w:space="0" w:color="auto"/>
            <w:left w:val="none" w:sz="0" w:space="0" w:color="auto"/>
            <w:bottom w:val="none" w:sz="0" w:space="0" w:color="auto"/>
            <w:right w:val="none" w:sz="0" w:space="0" w:color="auto"/>
          </w:divBdr>
        </w:div>
        <w:div w:id="1680279420">
          <w:marLeft w:val="0"/>
          <w:marRight w:val="0"/>
          <w:marTop w:val="0"/>
          <w:marBottom w:val="0"/>
          <w:divBdr>
            <w:top w:val="none" w:sz="0" w:space="0" w:color="auto"/>
            <w:left w:val="none" w:sz="0" w:space="0" w:color="auto"/>
            <w:bottom w:val="none" w:sz="0" w:space="0" w:color="auto"/>
            <w:right w:val="none" w:sz="0" w:space="0" w:color="auto"/>
          </w:divBdr>
        </w:div>
      </w:divsChild>
    </w:div>
    <w:div w:id="932857172">
      <w:bodyDiv w:val="1"/>
      <w:marLeft w:val="0"/>
      <w:marRight w:val="0"/>
      <w:marTop w:val="0"/>
      <w:marBottom w:val="0"/>
      <w:divBdr>
        <w:top w:val="none" w:sz="0" w:space="0" w:color="auto"/>
        <w:left w:val="none" w:sz="0" w:space="0" w:color="auto"/>
        <w:bottom w:val="none" w:sz="0" w:space="0" w:color="auto"/>
        <w:right w:val="none" w:sz="0" w:space="0" w:color="auto"/>
      </w:divBdr>
    </w:div>
    <w:div w:id="950160105">
      <w:bodyDiv w:val="1"/>
      <w:marLeft w:val="0"/>
      <w:marRight w:val="0"/>
      <w:marTop w:val="0"/>
      <w:marBottom w:val="0"/>
      <w:divBdr>
        <w:top w:val="none" w:sz="0" w:space="0" w:color="auto"/>
        <w:left w:val="none" w:sz="0" w:space="0" w:color="auto"/>
        <w:bottom w:val="none" w:sz="0" w:space="0" w:color="auto"/>
        <w:right w:val="none" w:sz="0" w:space="0" w:color="auto"/>
      </w:divBdr>
    </w:div>
    <w:div w:id="1096512862">
      <w:bodyDiv w:val="1"/>
      <w:marLeft w:val="0"/>
      <w:marRight w:val="0"/>
      <w:marTop w:val="0"/>
      <w:marBottom w:val="0"/>
      <w:divBdr>
        <w:top w:val="none" w:sz="0" w:space="0" w:color="auto"/>
        <w:left w:val="none" w:sz="0" w:space="0" w:color="auto"/>
        <w:bottom w:val="none" w:sz="0" w:space="0" w:color="auto"/>
        <w:right w:val="none" w:sz="0" w:space="0" w:color="auto"/>
      </w:divBdr>
      <w:divsChild>
        <w:div w:id="810439097">
          <w:marLeft w:val="0"/>
          <w:marRight w:val="0"/>
          <w:marTop w:val="0"/>
          <w:marBottom w:val="0"/>
          <w:divBdr>
            <w:top w:val="none" w:sz="0" w:space="0" w:color="auto"/>
            <w:left w:val="none" w:sz="0" w:space="0" w:color="auto"/>
            <w:bottom w:val="none" w:sz="0" w:space="0" w:color="auto"/>
            <w:right w:val="none" w:sz="0" w:space="0" w:color="auto"/>
          </w:divBdr>
        </w:div>
        <w:div w:id="1235890568">
          <w:marLeft w:val="0"/>
          <w:marRight w:val="0"/>
          <w:marTop w:val="0"/>
          <w:marBottom w:val="0"/>
          <w:divBdr>
            <w:top w:val="none" w:sz="0" w:space="0" w:color="auto"/>
            <w:left w:val="none" w:sz="0" w:space="0" w:color="auto"/>
            <w:bottom w:val="none" w:sz="0" w:space="0" w:color="auto"/>
            <w:right w:val="none" w:sz="0" w:space="0" w:color="auto"/>
          </w:divBdr>
        </w:div>
        <w:div w:id="1202552072">
          <w:marLeft w:val="0"/>
          <w:marRight w:val="0"/>
          <w:marTop w:val="0"/>
          <w:marBottom w:val="0"/>
          <w:divBdr>
            <w:top w:val="none" w:sz="0" w:space="0" w:color="auto"/>
            <w:left w:val="none" w:sz="0" w:space="0" w:color="auto"/>
            <w:bottom w:val="none" w:sz="0" w:space="0" w:color="auto"/>
            <w:right w:val="none" w:sz="0" w:space="0" w:color="auto"/>
          </w:divBdr>
        </w:div>
      </w:divsChild>
    </w:div>
    <w:div w:id="1159225847">
      <w:bodyDiv w:val="1"/>
      <w:marLeft w:val="0"/>
      <w:marRight w:val="0"/>
      <w:marTop w:val="0"/>
      <w:marBottom w:val="0"/>
      <w:divBdr>
        <w:top w:val="none" w:sz="0" w:space="0" w:color="auto"/>
        <w:left w:val="none" w:sz="0" w:space="0" w:color="auto"/>
        <w:bottom w:val="none" w:sz="0" w:space="0" w:color="auto"/>
        <w:right w:val="none" w:sz="0" w:space="0" w:color="auto"/>
      </w:divBdr>
      <w:divsChild>
        <w:div w:id="1785613813">
          <w:marLeft w:val="0"/>
          <w:marRight w:val="0"/>
          <w:marTop w:val="0"/>
          <w:marBottom w:val="0"/>
          <w:divBdr>
            <w:top w:val="none" w:sz="0" w:space="0" w:color="auto"/>
            <w:left w:val="none" w:sz="0" w:space="0" w:color="auto"/>
            <w:bottom w:val="none" w:sz="0" w:space="0" w:color="auto"/>
            <w:right w:val="none" w:sz="0" w:space="0" w:color="auto"/>
          </w:divBdr>
        </w:div>
        <w:div w:id="1290355658">
          <w:marLeft w:val="0"/>
          <w:marRight w:val="0"/>
          <w:marTop w:val="0"/>
          <w:marBottom w:val="0"/>
          <w:divBdr>
            <w:top w:val="none" w:sz="0" w:space="0" w:color="auto"/>
            <w:left w:val="none" w:sz="0" w:space="0" w:color="auto"/>
            <w:bottom w:val="none" w:sz="0" w:space="0" w:color="auto"/>
            <w:right w:val="none" w:sz="0" w:space="0" w:color="auto"/>
          </w:divBdr>
        </w:div>
      </w:divsChild>
    </w:div>
    <w:div w:id="1241796310">
      <w:bodyDiv w:val="1"/>
      <w:marLeft w:val="0"/>
      <w:marRight w:val="0"/>
      <w:marTop w:val="0"/>
      <w:marBottom w:val="0"/>
      <w:divBdr>
        <w:top w:val="none" w:sz="0" w:space="0" w:color="auto"/>
        <w:left w:val="none" w:sz="0" w:space="0" w:color="auto"/>
        <w:bottom w:val="none" w:sz="0" w:space="0" w:color="auto"/>
        <w:right w:val="none" w:sz="0" w:space="0" w:color="auto"/>
      </w:divBdr>
    </w:div>
    <w:div w:id="1252394485">
      <w:bodyDiv w:val="1"/>
      <w:marLeft w:val="0"/>
      <w:marRight w:val="0"/>
      <w:marTop w:val="0"/>
      <w:marBottom w:val="0"/>
      <w:divBdr>
        <w:top w:val="none" w:sz="0" w:space="0" w:color="auto"/>
        <w:left w:val="none" w:sz="0" w:space="0" w:color="auto"/>
        <w:bottom w:val="none" w:sz="0" w:space="0" w:color="auto"/>
        <w:right w:val="none" w:sz="0" w:space="0" w:color="auto"/>
      </w:divBdr>
    </w:div>
    <w:div w:id="1289777263">
      <w:bodyDiv w:val="1"/>
      <w:marLeft w:val="0"/>
      <w:marRight w:val="0"/>
      <w:marTop w:val="0"/>
      <w:marBottom w:val="0"/>
      <w:divBdr>
        <w:top w:val="none" w:sz="0" w:space="0" w:color="auto"/>
        <w:left w:val="none" w:sz="0" w:space="0" w:color="auto"/>
        <w:bottom w:val="none" w:sz="0" w:space="0" w:color="auto"/>
        <w:right w:val="none" w:sz="0" w:space="0" w:color="auto"/>
      </w:divBdr>
    </w:div>
    <w:div w:id="1453282458">
      <w:bodyDiv w:val="1"/>
      <w:marLeft w:val="0"/>
      <w:marRight w:val="0"/>
      <w:marTop w:val="0"/>
      <w:marBottom w:val="0"/>
      <w:divBdr>
        <w:top w:val="none" w:sz="0" w:space="0" w:color="auto"/>
        <w:left w:val="none" w:sz="0" w:space="0" w:color="auto"/>
        <w:bottom w:val="none" w:sz="0" w:space="0" w:color="auto"/>
        <w:right w:val="none" w:sz="0" w:space="0" w:color="auto"/>
      </w:divBdr>
    </w:div>
    <w:div w:id="1471904319">
      <w:bodyDiv w:val="1"/>
      <w:marLeft w:val="0"/>
      <w:marRight w:val="0"/>
      <w:marTop w:val="0"/>
      <w:marBottom w:val="0"/>
      <w:divBdr>
        <w:top w:val="none" w:sz="0" w:space="0" w:color="auto"/>
        <w:left w:val="none" w:sz="0" w:space="0" w:color="auto"/>
        <w:bottom w:val="none" w:sz="0" w:space="0" w:color="auto"/>
        <w:right w:val="none" w:sz="0" w:space="0" w:color="auto"/>
      </w:divBdr>
    </w:div>
    <w:div w:id="1626036385">
      <w:bodyDiv w:val="1"/>
      <w:marLeft w:val="0"/>
      <w:marRight w:val="0"/>
      <w:marTop w:val="0"/>
      <w:marBottom w:val="0"/>
      <w:divBdr>
        <w:top w:val="none" w:sz="0" w:space="0" w:color="auto"/>
        <w:left w:val="none" w:sz="0" w:space="0" w:color="auto"/>
        <w:bottom w:val="none" w:sz="0" w:space="0" w:color="auto"/>
        <w:right w:val="none" w:sz="0" w:space="0" w:color="auto"/>
      </w:divBdr>
    </w:div>
    <w:div w:id="1854296980">
      <w:bodyDiv w:val="1"/>
      <w:marLeft w:val="0"/>
      <w:marRight w:val="0"/>
      <w:marTop w:val="0"/>
      <w:marBottom w:val="0"/>
      <w:divBdr>
        <w:top w:val="none" w:sz="0" w:space="0" w:color="auto"/>
        <w:left w:val="none" w:sz="0" w:space="0" w:color="auto"/>
        <w:bottom w:val="none" w:sz="0" w:space="0" w:color="auto"/>
        <w:right w:val="none" w:sz="0" w:space="0" w:color="auto"/>
      </w:divBdr>
    </w:div>
    <w:div w:id="188050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13096</TotalTime>
  <Pages>21</Pages>
  <Words>5195</Words>
  <Characters>29618</Characters>
  <Application>Microsoft Office Word</Application>
  <DocSecurity>0</DocSecurity>
  <Lines>246</Lines>
  <Paragraphs>69</Paragraphs>
  <ScaleCrop>false</ScaleCrop>
  <Company/>
  <LinksUpToDate>false</LinksUpToDate>
  <CharactersWithSpaces>34744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39</cp:revision>
  <dcterms:created xsi:type="dcterms:W3CDTF">2020-07-07T00:46:00Z</dcterms:created>
  <dcterms:modified xsi:type="dcterms:W3CDTF">2020-09-08T02:23:00Z</dcterms:modified>
</cp:coreProperties>
</file>