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firstLine="1320" w:firstLineChars="30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长葛市巡游出租汽车更新车型</w:t>
      </w:r>
    </w:p>
    <w:p>
      <w:pPr>
        <w:spacing w:line="560" w:lineRule="exact"/>
        <w:jc w:val="center"/>
        <w:rPr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推介公选报名表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 w:cs="仿宋_GB2312"/>
          <w:sz w:val="24"/>
        </w:rPr>
        <w:t xml:space="preserve">经销商签章： 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hint="eastAsia" w:ascii="宋体" w:hAnsi="宋体" w:cs="仿宋_GB2312"/>
          <w:sz w:val="24"/>
        </w:rPr>
        <w:t xml:space="preserve">      年    月    日</w:t>
      </w:r>
    </w:p>
    <w:tbl>
      <w:tblPr>
        <w:tblStyle w:val="6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115"/>
        <w:gridCol w:w="169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经销商名称</w:t>
            </w:r>
          </w:p>
        </w:tc>
        <w:tc>
          <w:tcPr>
            <w:tcW w:w="311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09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311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209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申报车型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品牌及名称</w:t>
            </w: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车辆最高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销售价格承诺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lang w:val="en"/>
              </w:rPr>
            </w:pP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质保政策</w:t>
            </w: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申报车型投放城市及规模</w:t>
            </w:r>
          </w:p>
        </w:tc>
        <w:tc>
          <w:tcPr>
            <w:tcW w:w="6909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b/>
          <w:bCs/>
          <w:sz w:val="52"/>
          <w:szCs w:val="5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YTVhYTNmOTQyODAwN2JhZmYwYjZmNmI1MmI2YWMifQ=="/>
  </w:docVars>
  <w:rsids>
    <w:rsidRoot w:val="2B04775C"/>
    <w:rsid w:val="2B0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rFonts w:ascii="宋体" w:hAnsi="Times New Roman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2022-09-28T07:07:00Z</dcterms:created>
  <dc:creator>Administrator</dc:creator>
  <cp:lastModifiedBy>Administrator</cp:lastModifiedBy>
  <dcterms:modified xsi:type="dcterms:W3CDTF">2022-09-28T07:07:26Z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8F2D6814BC0345A894CD9040085F780D</vt:lpwstr>
  </property>
</Properties>
</file>