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长葛市城建投资有限公司关于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202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3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年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专项债存续期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  <w:t>的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信息公开</w:t>
      </w:r>
    </w:p>
    <w:p>
      <w:pPr>
        <w:ind w:firstLine="883" w:firstLineChars="200"/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</w:p>
    <w:p>
      <w:pPr>
        <w:ind w:firstLine="640" w:firstLineChars="200"/>
        <w:rPr>
          <w:rFonts w:hint="default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根据做好 202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年地方政府债券存续期信息公开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相关</w:t>
      </w:r>
      <w:r>
        <w:rPr>
          <w:rFonts w:hint="default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工作（豫财债管〔2024〕7号）要求，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长葛市城建投资有限公司梳理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2023年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专项债申请、支付材料，完善信息公开材料，撰写《</w:t>
      </w:r>
      <w:r>
        <w:rPr>
          <w:rFonts w:hint="default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专项债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存续期信息</w:t>
      </w:r>
      <w:r>
        <w:rPr>
          <w:rFonts w:hint="default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公开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》</w:t>
      </w:r>
      <w:r>
        <w:rPr>
          <w:rFonts w:hint="default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，现将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专项债存续信息</w:t>
      </w:r>
      <w:r>
        <w:rPr>
          <w:rFonts w:hint="default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公开如下：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项目基本情况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长葛市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新能源充电桩建设项目由长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lang w:val="en-US" w:eastAsia="zh-CN" w:bidi="ar"/>
        </w:rPr>
        <w:t>葛市城建投资有限公司2023年10月发起，项目总投资9570万元，工程主要建设内容包括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长葛市新能源充电桩数据运营中心；建设多种类型的新能源充电设施等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建设地点位于长葛市境内。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2023年到位专项债券资金3000万元。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项目建设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进度、运营情况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本项目于2023年10月18日完成公开招标，并于2023年10月27日开始动工建设，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截至2023年末，未拨付债券资金，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本项目一期完成工程量70%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因本项目未建设完成，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尚未到收益期。</w:t>
      </w:r>
    </w:p>
    <w:p>
      <w:pPr>
        <w:ind w:firstLine="640" w:firstLineChars="200"/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</w:p>
    <w:p>
      <w:pPr>
        <w:ind w:firstLine="640" w:firstLineChars="200"/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</w:p>
    <w:p>
      <w:pPr>
        <w:ind w:firstLine="640" w:firstLineChars="200"/>
        <w:jc w:val="center"/>
        <w:rPr>
          <w:rFonts w:hint="default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           长葛市城建投资有限公司</w:t>
      </w:r>
    </w:p>
    <w:p>
      <w:pPr>
        <w:ind w:firstLine="640" w:firstLineChars="200"/>
        <w:jc w:val="center"/>
        <w:rPr>
          <w:rFonts w:hint="default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           2024年5月30日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仿宋">
    <w:altName w:val="仿宋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BB74FE"/>
    <w:multiLevelType w:val="singleLevel"/>
    <w:tmpl w:val="82BB74F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cyNjlhMmM0N2MyNjZiMWM2OGE4ODg2MjhiNTNiNDUifQ=="/>
  </w:docVars>
  <w:rsids>
    <w:rsidRoot w:val="029F7BBA"/>
    <w:rsid w:val="019F652F"/>
    <w:rsid w:val="029F7BBA"/>
    <w:rsid w:val="06985173"/>
    <w:rsid w:val="06EA735F"/>
    <w:rsid w:val="12630D7D"/>
    <w:rsid w:val="1B5B6FCC"/>
    <w:rsid w:val="25BB0A6F"/>
    <w:rsid w:val="2CF23B08"/>
    <w:rsid w:val="2EC465DF"/>
    <w:rsid w:val="33C41102"/>
    <w:rsid w:val="36A06C35"/>
    <w:rsid w:val="3EDF3F69"/>
    <w:rsid w:val="44265439"/>
    <w:rsid w:val="4C954BFF"/>
    <w:rsid w:val="4FAB3662"/>
    <w:rsid w:val="59576B64"/>
    <w:rsid w:val="60DA51FF"/>
    <w:rsid w:val="64A47742"/>
    <w:rsid w:val="72764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345</Words>
  <Characters>389</Characters>
  <Lines>0</Lines>
  <Paragraphs>0</Paragraphs>
  <TotalTime>12</TotalTime>
  <ScaleCrop>false</ScaleCrop>
  <LinksUpToDate>false</LinksUpToDate>
  <CharactersWithSpaces>428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2024-05-17T02:44:00Z</dcterms:created>
  <dc:creator>Administrator</dc:creator>
  <cp:lastModifiedBy>Administrator</cp:lastModifiedBy>
  <cp:lastPrinted>2024-06-04T08:57:00Z</cp:lastPrinted>
  <dcterms:modified xsi:type="dcterms:W3CDTF">2024-06-05T08:56:08Z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980923DA71BE4F498BC559183D9D79C6_13</vt:lpwstr>
  </property>
</Properties>
</file>